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61BF1927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B511A9">
        <w:t>Oct 6</w:t>
      </w:r>
      <w:r w:rsidR="00165068">
        <w:t>, 2021</w:t>
      </w:r>
      <w:r w:rsidR="00027026">
        <w:tab/>
      </w:r>
      <w:r w:rsidR="00593A07">
        <w:tab/>
      </w:r>
      <w:r w:rsidR="00BB2C70">
        <w:tab/>
      </w:r>
      <w:r w:rsidR="00027026">
        <w:t>Location:</w:t>
      </w:r>
      <w:r w:rsidR="00D250E2">
        <w:tab/>
        <w:t>zoom</w:t>
      </w:r>
      <w:r w:rsidR="004256FD">
        <w:t>, 121 Borland</w:t>
      </w:r>
      <w:r w:rsidRPr="00060575">
        <w:tab/>
      </w:r>
    </w:p>
    <w:p w14:paraId="1B117E92" w14:textId="53218784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4256FD">
        <w:t>Marcus Shaffer, Gwendolyn Walker</w:t>
      </w:r>
    </w:p>
    <w:p w14:paraId="46925E4E" w14:textId="7E1DD0F9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9377A2">
        <w:t>Emily Burns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EE259" w14:textId="349ACC95" w:rsidR="00C143BA" w:rsidRDefault="003C5D2D" w:rsidP="00C143BA">
      <w:pPr>
        <w:spacing w:after="0"/>
        <w:ind w:left="1440" w:hanging="1440"/>
      </w:pPr>
      <w:r w:rsidRPr="00442D08">
        <w:t>Attendees:</w:t>
      </w:r>
      <w:r w:rsidR="00A8553C">
        <w:tab/>
      </w:r>
      <w:r w:rsidR="00D11019">
        <w:t xml:space="preserve">Jennifer Curry Morgan, </w:t>
      </w:r>
      <w:r w:rsidR="00493B8F">
        <w:t>Charlene Gross, Marcus Shaffer, Kris Danford, Alex Wu, Sarah Rich, Alec Spangler, Angela Rothrock, Melody Quah, Tom Lauerman, Tonya Mitchell-S</w:t>
      </w:r>
      <w:r w:rsidR="00CE0DB0">
        <w:t>pradlin, Sebastian Trainor, Lauren Sosa, &amp; Gwendolyn Walker</w:t>
      </w:r>
    </w:p>
    <w:p w14:paraId="4C455623" w14:textId="1B065CDA" w:rsidR="00EB1B06" w:rsidRDefault="00EB1B06" w:rsidP="00C143BA">
      <w:pPr>
        <w:spacing w:after="0"/>
        <w:ind w:left="1440" w:hanging="1440"/>
      </w:pPr>
    </w:p>
    <w:p w14:paraId="5E24CC65" w14:textId="12742A40" w:rsidR="00EB1B06" w:rsidRDefault="00D35CF7" w:rsidP="00C143BA">
      <w:pPr>
        <w:spacing w:after="0"/>
        <w:ind w:left="1440" w:hanging="1440"/>
      </w:pPr>
      <w:r>
        <w:t>Absent</w:t>
      </w:r>
      <w:r w:rsidR="00EB1B06">
        <w:t xml:space="preserve">: </w:t>
      </w:r>
      <w:r>
        <w:tab/>
      </w:r>
      <w:r w:rsidR="00CE0DB0">
        <w:t>Emily Burns, Benjamin Andrew</w:t>
      </w:r>
      <w:r w:rsidR="007C6DA1">
        <w:t>, B. Stephen Carpenter II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77777777" w:rsidR="00060575" w:rsidRPr="00A75B99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1A7652E" w14:textId="77777777" w:rsidR="00A6518C" w:rsidRPr="00A75B99" w:rsidRDefault="00A6518C" w:rsidP="00CC552C">
      <w:pPr>
        <w:spacing w:after="0"/>
      </w:pPr>
    </w:p>
    <w:p w14:paraId="381A7E98" w14:textId="6A67D64F" w:rsidR="00AA0115" w:rsidRDefault="00D96C30" w:rsidP="00CC552C">
      <w:pPr>
        <w:spacing w:after="0"/>
        <w:rPr>
          <w:b/>
          <w:bCs/>
        </w:rPr>
      </w:pPr>
      <w:r>
        <w:rPr>
          <w:b/>
          <w:bCs/>
        </w:rPr>
        <w:t>September</w:t>
      </w:r>
      <w:r w:rsidR="00C143BA" w:rsidRPr="00A75B99">
        <w:rPr>
          <w:b/>
          <w:bCs/>
        </w:rPr>
        <w:t xml:space="preserve"> </w:t>
      </w:r>
      <w:r w:rsidR="00AA0115" w:rsidRPr="00A75B99">
        <w:rPr>
          <w:b/>
          <w:bCs/>
        </w:rPr>
        <w:t>meeting minutes approve</w:t>
      </w:r>
      <w:r w:rsidR="007625BC" w:rsidRPr="00A75B99">
        <w:rPr>
          <w:b/>
          <w:bCs/>
        </w:rPr>
        <w:t>d</w:t>
      </w:r>
    </w:p>
    <w:p w14:paraId="2C957E5A" w14:textId="5C3A5B80" w:rsidR="00D96C30" w:rsidRDefault="00D96C30" w:rsidP="00CC552C">
      <w:pPr>
        <w:spacing w:after="0"/>
        <w:rPr>
          <w:b/>
          <w:bCs/>
        </w:rPr>
      </w:pPr>
    </w:p>
    <w:p w14:paraId="45D5208E" w14:textId="01434F37" w:rsidR="00D96C30" w:rsidRDefault="000A37C3" w:rsidP="00CC552C">
      <w:pPr>
        <w:spacing w:after="0"/>
        <w:rPr>
          <w:b/>
          <w:bCs/>
        </w:rPr>
      </w:pPr>
      <w:r>
        <w:rPr>
          <w:b/>
          <w:bCs/>
        </w:rPr>
        <w:t>Check in with New Faculty Council members</w:t>
      </w:r>
    </w:p>
    <w:p w14:paraId="0E42A343" w14:textId="2D7DF03F" w:rsidR="00E66E02" w:rsidRDefault="00E66E02" w:rsidP="00CC552C">
      <w:pPr>
        <w:spacing w:after="0"/>
        <w:rPr>
          <w:b/>
          <w:bCs/>
        </w:rPr>
      </w:pPr>
    </w:p>
    <w:p w14:paraId="53767AFD" w14:textId="1E88D387" w:rsidR="00E66E02" w:rsidRDefault="00E66E02" w:rsidP="00CC552C">
      <w:pPr>
        <w:spacing w:after="0"/>
        <w:rPr>
          <w:b/>
          <w:bCs/>
        </w:rPr>
      </w:pPr>
      <w:r>
        <w:rPr>
          <w:b/>
          <w:bCs/>
        </w:rPr>
        <w:t>Strategic Plan Review</w:t>
      </w:r>
    </w:p>
    <w:p w14:paraId="0227B18C" w14:textId="12349CE4" w:rsidR="00E66E02" w:rsidRPr="00E66E02" w:rsidRDefault="00E66E02" w:rsidP="00CC552C">
      <w:pPr>
        <w:spacing w:after="0"/>
      </w:pPr>
      <w:r>
        <w:t>Marcus:</w:t>
      </w:r>
      <w:r w:rsidR="00B87655">
        <w:t xml:space="preserve"> Met with Dean Carpenter about a</w:t>
      </w:r>
      <w:r>
        <w:t xml:space="preserve">ssessing goals </w:t>
      </w:r>
      <w:r w:rsidR="00B87655">
        <w:t xml:space="preserve">of our Strategic Plan. </w:t>
      </w:r>
      <w:r w:rsidR="00851F58">
        <w:t xml:space="preserve">Each </w:t>
      </w:r>
      <w:r w:rsidR="00B87655">
        <w:t>Faculty Council</w:t>
      </w:r>
      <w:r w:rsidR="00851F58">
        <w:t xml:space="preserve"> member’s </w:t>
      </w:r>
      <w:r w:rsidR="00B87655">
        <w:t>role is</w:t>
      </w:r>
      <w:r w:rsidR="00BD3DDD">
        <w:t xml:space="preserve"> to report what each department is doing in meeting </w:t>
      </w:r>
      <w:r w:rsidR="008F107B">
        <w:t xml:space="preserve">the </w:t>
      </w:r>
      <w:r w:rsidR="00BD3DDD">
        <w:t xml:space="preserve">goals (street level view). The </w:t>
      </w:r>
      <w:r w:rsidR="00BD3DDD" w:rsidRPr="002A0488">
        <w:t xml:space="preserve">faculty </w:t>
      </w:r>
      <w:r w:rsidR="00BF24BA" w:rsidRPr="002A0488">
        <w:t xml:space="preserve">may be </w:t>
      </w:r>
      <w:r w:rsidR="00BD3DDD">
        <w:t>closer</w:t>
      </w:r>
      <w:r w:rsidR="005D225C">
        <w:t xml:space="preserve"> than the dept head at knowing. Items to include can be syllabi or story</w:t>
      </w:r>
      <w:r w:rsidR="00BF24BA">
        <w:t xml:space="preserve"> </w:t>
      </w:r>
      <w:r w:rsidR="00BF24BA" w:rsidRPr="002A0488">
        <w:t>or event</w:t>
      </w:r>
      <w:r w:rsidR="005D225C" w:rsidRPr="002A0488">
        <w:t xml:space="preserve">. </w:t>
      </w:r>
      <w:r w:rsidR="005D225C">
        <w:t xml:space="preserve">It doesn’t have to be </w:t>
      </w:r>
      <w:r w:rsidR="008F107B">
        <w:t>comprehensive,</w:t>
      </w:r>
      <w:r w:rsidR="00755A35">
        <w:t xml:space="preserve"> and </w:t>
      </w:r>
      <w:r w:rsidR="008F107B">
        <w:t xml:space="preserve">the </w:t>
      </w:r>
      <w:r w:rsidR="00755A35">
        <w:t xml:space="preserve">report </w:t>
      </w:r>
      <w:r w:rsidR="005B706F">
        <w:t xml:space="preserve">will </w:t>
      </w:r>
      <w:r w:rsidR="002E0CA5">
        <w:t xml:space="preserve">go </w:t>
      </w:r>
      <w:r w:rsidR="002E0CA5" w:rsidRPr="002A0488">
        <w:t xml:space="preserve">back </w:t>
      </w:r>
      <w:r w:rsidR="00BF24BA" w:rsidRPr="002A0488">
        <w:t>to 2020.</w:t>
      </w:r>
    </w:p>
    <w:p w14:paraId="0865074C" w14:textId="213C1491" w:rsidR="00115B29" w:rsidRDefault="008848E2" w:rsidP="00CC552C">
      <w:pPr>
        <w:spacing w:after="0"/>
      </w:pPr>
      <w:r w:rsidRPr="000B1351">
        <w:rPr>
          <w:u w:val="single"/>
        </w:rPr>
        <w:t>Gwen</w:t>
      </w:r>
      <w:r>
        <w:t xml:space="preserve"> will get a word document from Sharon</w:t>
      </w:r>
      <w:r w:rsidR="00EA3C83">
        <w:t xml:space="preserve"> and will discuss in November’s meeting regarding the progress.</w:t>
      </w:r>
    </w:p>
    <w:p w14:paraId="18EDD36C" w14:textId="06AB44E6" w:rsidR="00D43E16" w:rsidRDefault="00D57F49" w:rsidP="00CC552C">
      <w:pPr>
        <w:spacing w:after="0"/>
      </w:pPr>
      <w:r w:rsidRPr="00D57F49">
        <w:rPr>
          <w:i/>
          <w:iCs/>
        </w:rPr>
        <w:t>December 1 is the deadline</w:t>
      </w:r>
      <w:r>
        <w:t xml:space="preserve">. </w:t>
      </w:r>
      <w:r w:rsidR="007F1C68">
        <w:t>Invite Sharon</w:t>
      </w:r>
      <w:r w:rsidR="001F68B0">
        <w:t xml:space="preserve"> and Kate to answer questions.</w:t>
      </w:r>
    </w:p>
    <w:p w14:paraId="737ED9B5" w14:textId="6472F0C2" w:rsidR="005B706F" w:rsidRDefault="005B706F" w:rsidP="00CC552C">
      <w:pPr>
        <w:spacing w:after="0"/>
      </w:pPr>
    </w:p>
    <w:p w14:paraId="288B33FF" w14:textId="07C5A23E" w:rsidR="005B706F" w:rsidRDefault="00FA2B77" w:rsidP="00CC552C">
      <w:pPr>
        <w:spacing w:after="0"/>
        <w:rPr>
          <w:b/>
          <w:bCs/>
        </w:rPr>
      </w:pPr>
      <w:proofErr w:type="gramStart"/>
      <w:r>
        <w:rPr>
          <w:b/>
          <w:bCs/>
        </w:rPr>
        <w:t>Pilot</w:t>
      </w:r>
      <w:proofErr w:type="gramEnd"/>
      <w:r>
        <w:rPr>
          <w:b/>
          <w:bCs/>
        </w:rPr>
        <w:t xml:space="preserve"> roll out of diversity strategy meetings with Dean Wilson as a bridge to other faculty</w:t>
      </w:r>
    </w:p>
    <w:p w14:paraId="43EDE9D5" w14:textId="2C3965E9" w:rsidR="00FA2B77" w:rsidRPr="002A0488" w:rsidRDefault="008470F0" w:rsidP="00CC552C">
      <w:pPr>
        <w:spacing w:after="0"/>
      </w:pPr>
      <w:r>
        <w:t>Marcus and Gwen met with Folayemi and had a wonderful meeting</w:t>
      </w:r>
      <w:r w:rsidR="00694D7B">
        <w:t xml:space="preserve">. Discussed initiatives and anti-racism. </w:t>
      </w:r>
      <w:r w:rsidR="0044141D">
        <w:t xml:space="preserve">Folayemi wants to know about our depts within the college. </w:t>
      </w:r>
      <w:r w:rsidR="00BF24BA" w:rsidRPr="002A0488">
        <w:t>If any of the reps have suggestions as to students she might speak with, please e-mail Dean Wilson.</w:t>
      </w:r>
    </w:p>
    <w:p w14:paraId="079A480F" w14:textId="2C289E54" w:rsidR="00457715" w:rsidRPr="00FA2B77" w:rsidRDefault="00457715" w:rsidP="00CC552C">
      <w:pPr>
        <w:spacing w:after="0"/>
      </w:pPr>
      <w:r>
        <w:t xml:space="preserve">Schedule something with her and compare notes. She can do a pilot </w:t>
      </w:r>
      <w:r w:rsidR="00817284">
        <w:t xml:space="preserve">diversity </w:t>
      </w:r>
      <w:r>
        <w:t>training with Faculty Council</w:t>
      </w:r>
      <w:r w:rsidR="002615D2">
        <w:t xml:space="preserve"> </w:t>
      </w:r>
      <w:r w:rsidR="00A404A3">
        <w:t>about</w:t>
      </w:r>
      <w:r w:rsidR="002615D2">
        <w:t xml:space="preserve"> policy changes. This is a long-term project </w:t>
      </w:r>
      <w:r w:rsidR="00A404A3">
        <w:t>that</w:t>
      </w:r>
      <w:r w:rsidR="002615D2">
        <w:t xml:space="preserve"> should include</w:t>
      </w:r>
      <w:r w:rsidR="005B764C">
        <w:t xml:space="preserve"> our future chair, Angela Rothrock.</w:t>
      </w:r>
    </w:p>
    <w:p w14:paraId="16C0EAA6" w14:textId="01F6AC6A" w:rsidR="008848E2" w:rsidRDefault="008848E2" w:rsidP="00CC552C">
      <w:pPr>
        <w:spacing w:after="0"/>
        <w:rPr>
          <w:b/>
          <w:bCs/>
        </w:rPr>
      </w:pPr>
    </w:p>
    <w:p w14:paraId="6F410445" w14:textId="1762CA48" w:rsidR="008848E2" w:rsidRDefault="00906F10" w:rsidP="00CC552C">
      <w:pPr>
        <w:spacing w:after="0"/>
        <w:rPr>
          <w:b/>
          <w:bCs/>
        </w:rPr>
      </w:pPr>
      <w:r>
        <w:rPr>
          <w:b/>
          <w:bCs/>
        </w:rPr>
        <w:t>Peer review practices across the college</w:t>
      </w:r>
    </w:p>
    <w:p w14:paraId="43F6E9F9" w14:textId="364D1C9B" w:rsidR="00906F10" w:rsidRDefault="00906F10" w:rsidP="00CC552C">
      <w:pPr>
        <w:spacing w:after="0"/>
      </w:pPr>
      <w:r>
        <w:t xml:space="preserve">How does peer review fit into the Strategic Plan? </w:t>
      </w:r>
      <w:r w:rsidR="00162422">
        <w:t>Need training to collect the info.</w:t>
      </w:r>
    </w:p>
    <w:p w14:paraId="474F41F2" w14:textId="7C1C4BF7" w:rsidR="00162422" w:rsidRDefault="00162422" w:rsidP="00CC552C">
      <w:pPr>
        <w:spacing w:after="0"/>
      </w:pPr>
      <w:r>
        <w:t>Charlene: This is a hot topic in Senate.</w:t>
      </w:r>
    </w:p>
    <w:p w14:paraId="649B3C0A" w14:textId="31EFC89C" w:rsidR="00021118" w:rsidRDefault="00021118" w:rsidP="00CC552C">
      <w:pPr>
        <w:spacing w:after="0"/>
      </w:pPr>
      <w:r>
        <w:t>AC40 Annual Review of Faculty Performance</w:t>
      </w:r>
    </w:p>
    <w:p w14:paraId="56EFCC2E" w14:textId="0A0245F5" w:rsidR="00021118" w:rsidRDefault="00021118" w:rsidP="00CC552C">
      <w:pPr>
        <w:spacing w:after="0"/>
      </w:pPr>
      <w:r>
        <w:t>Working on creating a policy moving forward.</w:t>
      </w:r>
    </w:p>
    <w:p w14:paraId="144286CC" w14:textId="6BCBCE9F" w:rsidR="0041324A" w:rsidRDefault="0041324A" w:rsidP="00CC552C">
      <w:pPr>
        <w:spacing w:after="0"/>
      </w:pPr>
      <w:r>
        <w:t>Peer review/SRTEs will receive a change.</w:t>
      </w:r>
    </w:p>
    <w:p w14:paraId="045C3BDF" w14:textId="77777777" w:rsidR="00CF08AE" w:rsidRPr="00CF08AE" w:rsidRDefault="00CF08A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5BC84D98" w:rsidR="00683825" w:rsidRPr="00F6082C" w:rsidRDefault="00EF3761" w:rsidP="00F6082C">
      <w:pPr>
        <w:spacing w:after="0"/>
        <w:rPr>
          <w:rFonts w:cstheme="minorHAnsi"/>
        </w:rPr>
      </w:pPr>
      <w:r>
        <w:rPr>
          <w:rFonts w:cstheme="minorHAnsi"/>
        </w:rPr>
        <w:t>November 3</w:t>
      </w:r>
      <w:r w:rsidR="00BD6492">
        <w:rPr>
          <w:rFonts w:cstheme="minorHAnsi"/>
        </w:rPr>
        <w:t>,</w:t>
      </w:r>
      <w:r w:rsidR="00FE0BE6">
        <w:rPr>
          <w:rFonts w:cstheme="minorHAnsi"/>
        </w:rPr>
        <w:t xml:space="preserve"> 2021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F3579F">
        <w:rPr>
          <w:rFonts w:cstheme="minorHAnsi"/>
        </w:rPr>
        <w:t>121 Borland and 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6AF3"/>
    <w:rsid w:val="000079A1"/>
    <w:rsid w:val="000206F8"/>
    <w:rsid w:val="00021118"/>
    <w:rsid w:val="0002228E"/>
    <w:rsid w:val="00027026"/>
    <w:rsid w:val="000418C6"/>
    <w:rsid w:val="00046FE8"/>
    <w:rsid w:val="00053CA0"/>
    <w:rsid w:val="00055423"/>
    <w:rsid w:val="00060256"/>
    <w:rsid w:val="00060575"/>
    <w:rsid w:val="0006139B"/>
    <w:rsid w:val="00061E01"/>
    <w:rsid w:val="0006389B"/>
    <w:rsid w:val="00077D92"/>
    <w:rsid w:val="0009203C"/>
    <w:rsid w:val="00095979"/>
    <w:rsid w:val="00097E91"/>
    <w:rsid w:val="000A323D"/>
    <w:rsid w:val="000A37C3"/>
    <w:rsid w:val="000A47E4"/>
    <w:rsid w:val="000A5D71"/>
    <w:rsid w:val="000B1351"/>
    <w:rsid w:val="000B22D4"/>
    <w:rsid w:val="000C015B"/>
    <w:rsid w:val="000D33A8"/>
    <w:rsid w:val="000D36F2"/>
    <w:rsid w:val="000D39D6"/>
    <w:rsid w:val="000D4637"/>
    <w:rsid w:val="000E008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430D8"/>
    <w:rsid w:val="0016207B"/>
    <w:rsid w:val="00162422"/>
    <w:rsid w:val="00165068"/>
    <w:rsid w:val="0017536F"/>
    <w:rsid w:val="001771C2"/>
    <w:rsid w:val="00184354"/>
    <w:rsid w:val="001A38D6"/>
    <w:rsid w:val="001A6335"/>
    <w:rsid w:val="001B3236"/>
    <w:rsid w:val="001B38B8"/>
    <w:rsid w:val="001B5B5B"/>
    <w:rsid w:val="001C3DE4"/>
    <w:rsid w:val="001C4C46"/>
    <w:rsid w:val="001C5FC6"/>
    <w:rsid w:val="001C6C47"/>
    <w:rsid w:val="001D6218"/>
    <w:rsid w:val="001E4B37"/>
    <w:rsid w:val="001F5188"/>
    <w:rsid w:val="001F52E9"/>
    <w:rsid w:val="001F68B0"/>
    <w:rsid w:val="001F7F43"/>
    <w:rsid w:val="00201A00"/>
    <w:rsid w:val="00203F61"/>
    <w:rsid w:val="00212C0D"/>
    <w:rsid w:val="002158B1"/>
    <w:rsid w:val="002162C1"/>
    <w:rsid w:val="00220D6B"/>
    <w:rsid w:val="002263A8"/>
    <w:rsid w:val="002363D5"/>
    <w:rsid w:val="00236517"/>
    <w:rsid w:val="00241F04"/>
    <w:rsid w:val="00242C08"/>
    <w:rsid w:val="00246AE1"/>
    <w:rsid w:val="002615D2"/>
    <w:rsid w:val="00265D97"/>
    <w:rsid w:val="00266471"/>
    <w:rsid w:val="00266D18"/>
    <w:rsid w:val="00273FC7"/>
    <w:rsid w:val="002818EE"/>
    <w:rsid w:val="00285E21"/>
    <w:rsid w:val="002861AD"/>
    <w:rsid w:val="002937B7"/>
    <w:rsid w:val="002A0488"/>
    <w:rsid w:val="002A1F2A"/>
    <w:rsid w:val="002A2C17"/>
    <w:rsid w:val="002A4643"/>
    <w:rsid w:val="002B1EF1"/>
    <w:rsid w:val="002B2884"/>
    <w:rsid w:val="002B35E1"/>
    <w:rsid w:val="002B3B78"/>
    <w:rsid w:val="002C631C"/>
    <w:rsid w:val="002C731B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390F"/>
    <w:rsid w:val="002F3950"/>
    <w:rsid w:val="002F3F68"/>
    <w:rsid w:val="00305875"/>
    <w:rsid w:val="003077F6"/>
    <w:rsid w:val="00314ABF"/>
    <w:rsid w:val="00321729"/>
    <w:rsid w:val="00331AD2"/>
    <w:rsid w:val="003322EC"/>
    <w:rsid w:val="003362B4"/>
    <w:rsid w:val="00345DF2"/>
    <w:rsid w:val="00351985"/>
    <w:rsid w:val="00353991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97E"/>
    <w:rsid w:val="003A0424"/>
    <w:rsid w:val="003A1F04"/>
    <w:rsid w:val="003A301B"/>
    <w:rsid w:val="003B2ADF"/>
    <w:rsid w:val="003B39A9"/>
    <w:rsid w:val="003B4B29"/>
    <w:rsid w:val="003C4254"/>
    <w:rsid w:val="003C5706"/>
    <w:rsid w:val="003C5D2D"/>
    <w:rsid w:val="003D1458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324A"/>
    <w:rsid w:val="00416AFD"/>
    <w:rsid w:val="004256FD"/>
    <w:rsid w:val="00431B32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257F"/>
    <w:rsid w:val="004B4781"/>
    <w:rsid w:val="004B6334"/>
    <w:rsid w:val="004C12A3"/>
    <w:rsid w:val="004D00AF"/>
    <w:rsid w:val="004D0181"/>
    <w:rsid w:val="004D0D4A"/>
    <w:rsid w:val="004D1B82"/>
    <w:rsid w:val="004D6745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684E"/>
    <w:rsid w:val="00524185"/>
    <w:rsid w:val="00531180"/>
    <w:rsid w:val="0053389B"/>
    <w:rsid w:val="005346B7"/>
    <w:rsid w:val="00544CB8"/>
    <w:rsid w:val="00567B44"/>
    <w:rsid w:val="005721F0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7917"/>
    <w:rsid w:val="005D225C"/>
    <w:rsid w:val="005D372E"/>
    <w:rsid w:val="005D4AFD"/>
    <w:rsid w:val="005D6455"/>
    <w:rsid w:val="005E25FD"/>
    <w:rsid w:val="005E5F3C"/>
    <w:rsid w:val="006110D9"/>
    <w:rsid w:val="00615815"/>
    <w:rsid w:val="00616A4D"/>
    <w:rsid w:val="00620804"/>
    <w:rsid w:val="00624EC6"/>
    <w:rsid w:val="00630811"/>
    <w:rsid w:val="00631FA6"/>
    <w:rsid w:val="006359CB"/>
    <w:rsid w:val="006361A9"/>
    <w:rsid w:val="00636D40"/>
    <w:rsid w:val="00637F56"/>
    <w:rsid w:val="0065716D"/>
    <w:rsid w:val="0066630B"/>
    <w:rsid w:val="00667F0D"/>
    <w:rsid w:val="006737DE"/>
    <w:rsid w:val="00683825"/>
    <w:rsid w:val="00694D7B"/>
    <w:rsid w:val="006A0093"/>
    <w:rsid w:val="006A28B7"/>
    <w:rsid w:val="006A5422"/>
    <w:rsid w:val="006A5EA8"/>
    <w:rsid w:val="006C0E24"/>
    <w:rsid w:val="006C0F3F"/>
    <w:rsid w:val="006C2E3C"/>
    <w:rsid w:val="006C4A22"/>
    <w:rsid w:val="006C73C9"/>
    <w:rsid w:val="006D221C"/>
    <w:rsid w:val="006D514C"/>
    <w:rsid w:val="006E0F32"/>
    <w:rsid w:val="006E786E"/>
    <w:rsid w:val="007005E7"/>
    <w:rsid w:val="00706660"/>
    <w:rsid w:val="00706E91"/>
    <w:rsid w:val="007106AB"/>
    <w:rsid w:val="00715E15"/>
    <w:rsid w:val="00724107"/>
    <w:rsid w:val="00730E91"/>
    <w:rsid w:val="00733B4A"/>
    <w:rsid w:val="00737D6B"/>
    <w:rsid w:val="007408B3"/>
    <w:rsid w:val="0074588C"/>
    <w:rsid w:val="00745EDB"/>
    <w:rsid w:val="00755A35"/>
    <w:rsid w:val="00761F04"/>
    <w:rsid w:val="007625BC"/>
    <w:rsid w:val="00776BA0"/>
    <w:rsid w:val="007809AB"/>
    <w:rsid w:val="0078652F"/>
    <w:rsid w:val="00786565"/>
    <w:rsid w:val="007963D2"/>
    <w:rsid w:val="00797ED0"/>
    <w:rsid w:val="007A1487"/>
    <w:rsid w:val="007A68A8"/>
    <w:rsid w:val="007B28DF"/>
    <w:rsid w:val="007B32BF"/>
    <w:rsid w:val="007B5278"/>
    <w:rsid w:val="007B596D"/>
    <w:rsid w:val="007B5D63"/>
    <w:rsid w:val="007B7061"/>
    <w:rsid w:val="007C678B"/>
    <w:rsid w:val="007C680A"/>
    <w:rsid w:val="007C6DA1"/>
    <w:rsid w:val="007D053B"/>
    <w:rsid w:val="007F15A7"/>
    <w:rsid w:val="007F1C68"/>
    <w:rsid w:val="007F1EB2"/>
    <w:rsid w:val="007F586F"/>
    <w:rsid w:val="007F5F58"/>
    <w:rsid w:val="007F746F"/>
    <w:rsid w:val="0080116A"/>
    <w:rsid w:val="00801945"/>
    <w:rsid w:val="00811479"/>
    <w:rsid w:val="0081317F"/>
    <w:rsid w:val="0081483B"/>
    <w:rsid w:val="0081530C"/>
    <w:rsid w:val="00817284"/>
    <w:rsid w:val="00821BF7"/>
    <w:rsid w:val="008232E1"/>
    <w:rsid w:val="00823BBD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63FC3"/>
    <w:rsid w:val="00864F1C"/>
    <w:rsid w:val="00867FDE"/>
    <w:rsid w:val="00871056"/>
    <w:rsid w:val="008751C6"/>
    <w:rsid w:val="00880EB2"/>
    <w:rsid w:val="0088397C"/>
    <w:rsid w:val="00883A55"/>
    <w:rsid w:val="00884014"/>
    <w:rsid w:val="008848E2"/>
    <w:rsid w:val="00894538"/>
    <w:rsid w:val="00894DA7"/>
    <w:rsid w:val="00896075"/>
    <w:rsid w:val="008A3B5B"/>
    <w:rsid w:val="008A5BC2"/>
    <w:rsid w:val="008B477F"/>
    <w:rsid w:val="008B669B"/>
    <w:rsid w:val="008D255C"/>
    <w:rsid w:val="008D36D3"/>
    <w:rsid w:val="008D4390"/>
    <w:rsid w:val="008E28D0"/>
    <w:rsid w:val="008E2BFB"/>
    <w:rsid w:val="008F107B"/>
    <w:rsid w:val="008F3126"/>
    <w:rsid w:val="008F4D93"/>
    <w:rsid w:val="00900D0D"/>
    <w:rsid w:val="00902C6D"/>
    <w:rsid w:val="00905A68"/>
    <w:rsid w:val="00905B2D"/>
    <w:rsid w:val="00906F10"/>
    <w:rsid w:val="00912E0B"/>
    <w:rsid w:val="009165BF"/>
    <w:rsid w:val="009215AF"/>
    <w:rsid w:val="0093434B"/>
    <w:rsid w:val="00935C01"/>
    <w:rsid w:val="0093676B"/>
    <w:rsid w:val="00937642"/>
    <w:rsid w:val="009377A2"/>
    <w:rsid w:val="00955035"/>
    <w:rsid w:val="009575A1"/>
    <w:rsid w:val="00963375"/>
    <w:rsid w:val="00964D69"/>
    <w:rsid w:val="00967CA4"/>
    <w:rsid w:val="0097055F"/>
    <w:rsid w:val="009734F0"/>
    <w:rsid w:val="00987BD4"/>
    <w:rsid w:val="00992B2A"/>
    <w:rsid w:val="00992DB4"/>
    <w:rsid w:val="00996030"/>
    <w:rsid w:val="00996B2A"/>
    <w:rsid w:val="009A0474"/>
    <w:rsid w:val="009A064F"/>
    <w:rsid w:val="009A20B5"/>
    <w:rsid w:val="009A4916"/>
    <w:rsid w:val="009B6628"/>
    <w:rsid w:val="009C2482"/>
    <w:rsid w:val="009D25F5"/>
    <w:rsid w:val="009D46C4"/>
    <w:rsid w:val="009D4E49"/>
    <w:rsid w:val="009D664D"/>
    <w:rsid w:val="009E04BA"/>
    <w:rsid w:val="009F11DC"/>
    <w:rsid w:val="009F1D4E"/>
    <w:rsid w:val="00A05C38"/>
    <w:rsid w:val="00A16274"/>
    <w:rsid w:val="00A17577"/>
    <w:rsid w:val="00A32C98"/>
    <w:rsid w:val="00A404A3"/>
    <w:rsid w:val="00A55157"/>
    <w:rsid w:val="00A6518C"/>
    <w:rsid w:val="00A675F6"/>
    <w:rsid w:val="00A71565"/>
    <w:rsid w:val="00A75310"/>
    <w:rsid w:val="00A75B99"/>
    <w:rsid w:val="00A823E7"/>
    <w:rsid w:val="00A82EDD"/>
    <w:rsid w:val="00A8553C"/>
    <w:rsid w:val="00A85E60"/>
    <w:rsid w:val="00A87816"/>
    <w:rsid w:val="00AA0115"/>
    <w:rsid w:val="00AA027A"/>
    <w:rsid w:val="00AA0A33"/>
    <w:rsid w:val="00AA48BF"/>
    <w:rsid w:val="00AA6DD0"/>
    <w:rsid w:val="00AB0872"/>
    <w:rsid w:val="00AB0EA2"/>
    <w:rsid w:val="00AB30B1"/>
    <w:rsid w:val="00AB681B"/>
    <w:rsid w:val="00AC5C76"/>
    <w:rsid w:val="00AC6216"/>
    <w:rsid w:val="00AD0B4B"/>
    <w:rsid w:val="00AD40BC"/>
    <w:rsid w:val="00AD73F7"/>
    <w:rsid w:val="00AE33D2"/>
    <w:rsid w:val="00AE6E27"/>
    <w:rsid w:val="00AE79F6"/>
    <w:rsid w:val="00AF3618"/>
    <w:rsid w:val="00AF409A"/>
    <w:rsid w:val="00B01653"/>
    <w:rsid w:val="00B016AE"/>
    <w:rsid w:val="00B03A86"/>
    <w:rsid w:val="00B0763E"/>
    <w:rsid w:val="00B1021E"/>
    <w:rsid w:val="00B114B9"/>
    <w:rsid w:val="00B1305E"/>
    <w:rsid w:val="00B16BA5"/>
    <w:rsid w:val="00B2645B"/>
    <w:rsid w:val="00B2697A"/>
    <w:rsid w:val="00B2745D"/>
    <w:rsid w:val="00B44A5F"/>
    <w:rsid w:val="00B45205"/>
    <w:rsid w:val="00B4677D"/>
    <w:rsid w:val="00B511A9"/>
    <w:rsid w:val="00B514AE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A6FD0"/>
    <w:rsid w:val="00BB1BBE"/>
    <w:rsid w:val="00BB2C70"/>
    <w:rsid w:val="00BB62A8"/>
    <w:rsid w:val="00BC139C"/>
    <w:rsid w:val="00BC2846"/>
    <w:rsid w:val="00BC39D8"/>
    <w:rsid w:val="00BD18FD"/>
    <w:rsid w:val="00BD3DDD"/>
    <w:rsid w:val="00BD5F35"/>
    <w:rsid w:val="00BD6492"/>
    <w:rsid w:val="00BD64AC"/>
    <w:rsid w:val="00BE123F"/>
    <w:rsid w:val="00BE2D1D"/>
    <w:rsid w:val="00BE67C0"/>
    <w:rsid w:val="00BF24BA"/>
    <w:rsid w:val="00BF4A44"/>
    <w:rsid w:val="00BF5BBE"/>
    <w:rsid w:val="00C04FA6"/>
    <w:rsid w:val="00C143BA"/>
    <w:rsid w:val="00C20E24"/>
    <w:rsid w:val="00C22954"/>
    <w:rsid w:val="00C33103"/>
    <w:rsid w:val="00C35BF5"/>
    <w:rsid w:val="00C37ADA"/>
    <w:rsid w:val="00C52F0E"/>
    <w:rsid w:val="00C53013"/>
    <w:rsid w:val="00C53451"/>
    <w:rsid w:val="00C61EE0"/>
    <w:rsid w:val="00C714BA"/>
    <w:rsid w:val="00C73743"/>
    <w:rsid w:val="00C751F5"/>
    <w:rsid w:val="00C75815"/>
    <w:rsid w:val="00C76023"/>
    <w:rsid w:val="00C83751"/>
    <w:rsid w:val="00C8376E"/>
    <w:rsid w:val="00C93B91"/>
    <w:rsid w:val="00C95D2F"/>
    <w:rsid w:val="00C97EE2"/>
    <w:rsid w:val="00CA1B15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D0EE2"/>
    <w:rsid w:val="00CD6D06"/>
    <w:rsid w:val="00CE0DB0"/>
    <w:rsid w:val="00CE1FF1"/>
    <w:rsid w:val="00CE77FE"/>
    <w:rsid w:val="00CF08AE"/>
    <w:rsid w:val="00D00CAF"/>
    <w:rsid w:val="00D03877"/>
    <w:rsid w:val="00D05EDA"/>
    <w:rsid w:val="00D108C4"/>
    <w:rsid w:val="00D11019"/>
    <w:rsid w:val="00D13148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7F49"/>
    <w:rsid w:val="00D61D8C"/>
    <w:rsid w:val="00D70734"/>
    <w:rsid w:val="00D728F2"/>
    <w:rsid w:val="00D83B18"/>
    <w:rsid w:val="00D90C16"/>
    <w:rsid w:val="00D925BD"/>
    <w:rsid w:val="00D92CCE"/>
    <w:rsid w:val="00D93663"/>
    <w:rsid w:val="00D93B54"/>
    <w:rsid w:val="00D96C30"/>
    <w:rsid w:val="00DA44F3"/>
    <w:rsid w:val="00DC1D74"/>
    <w:rsid w:val="00DC2404"/>
    <w:rsid w:val="00DD5A89"/>
    <w:rsid w:val="00E03D95"/>
    <w:rsid w:val="00E12A11"/>
    <w:rsid w:val="00E221AF"/>
    <w:rsid w:val="00E24505"/>
    <w:rsid w:val="00E30A73"/>
    <w:rsid w:val="00E315AE"/>
    <w:rsid w:val="00E33884"/>
    <w:rsid w:val="00E41352"/>
    <w:rsid w:val="00E437D6"/>
    <w:rsid w:val="00E50490"/>
    <w:rsid w:val="00E52365"/>
    <w:rsid w:val="00E62C6B"/>
    <w:rsid w:val="00E634DA"/>
    <w:rsid w:val="00E64370"/>
    <w:rsid w:val="00E667F0"/>
    <w:rsid w:val="00E66E02"/>
    <w:rsid w:val="00E706F2"/>
    <w:rsid w:val="00E70BDC"/>
    <w:rsid w:val="00E70EEA"/>
    <w:rsid w:val="00E72297"/>
    <w:rsid w:val="00E74950"/>
    <w:rsid w:val="00E82357"/>
    <w:rsid w:val="00E85FEA"/>
    <w:rsid w:val="00E9104B"/>
    <w:rsid w:val="00E952D2"/>
    <w:rsid w:val="00E96E9D"/>
    <w:rsid w:val="00E970D7"/>
    <w:rsid w:val="00EA1CE9"/>
    <w:rsid w:val="00EA3A95"/>
    <w:rsid w:val="00EA3C83"/>
    <w:rsid w:val="00EB1A41"/>
    <w:rsid w:val="00EB1B06"/>
    <w:rsid w:val="00EB5B44"/>
    <w:rsid w:val="00EB5D15"/>
    <w:rsid w:val="00EC4DD0"/>
    <w:rsid w:val="00ED09AD"/>
    <w:rsid w:val="00EE13AF"/>
    <w:rsid w:val="00EE516D"/>
    <w:rsid w:val="00EF265A"/>
    <w:rsid w:val="00EF3761"/>
    <w:rsid w:val="00EF5B4E"/>
    <w:rsid w:val="00EF6563"/>
    <w:rsid w:val="00EF66A9"/>
    <w:rsid w:val="00EF6EF1"/>
    <w:rsid w:val="00F03D3B"/>
    <w:rsid w:val="00F14B4D"/>
    <w:rsid w:val="00F2202E"/>
    <w:rsid w:val="00F3342B"/>
    <w:rsid w:val="00F3579F"/>
    <w:rsid w:val="00F443C8"/>
    <w:rsid w:val="00F517ED"/>
    <w:rsid w:val="00F51D3B"/>
    <w:rsid w:val="00F52800"/>
    <w:rsid w:val="00F5346F"/>
    <w:rsid w:val="00F55090"/>
    <w:rsid w:val="00F572F3"/>
    <w:rsid w:val="00F57D6C"/>
    <w:rsid w:val="00F6082C"/>
    <w:rsid w:val="00F744DE"/>
    <w:rsid w:val="00F83A0E"/>
    <w:rsid w:val="00F852A3"/>
    <w:rsid w:val="00F91C0A"/>
    <w:rsid w:val="00F953D5"/>
    <w:rsid w:val="00FA2B77"/>
    <w:rsid w:val="00FA353C"/>
    <w:rsid w:val="00FA47C9"/>
    <w:rsid w:val="00FA54EA"/>
    <w:rsid w:val="00FA6016"/>
    <w:rsid w:val="00FB2FB5"/>
    <w:rsid w:val="00FB43D6"/>
    <w:rsid w:val="00FB643C"/>
    <w:rsid w:val="00FB7033"/>
    <w:rsid w:val="00FB7CDA"/>
    <w:rsid w:val="00FC0BA2"/>
    <w:rsid w:val="00FC10CD"/>
    <w:rsid w:val="00FC5F8F"/>
    <w:rsid w:val="00FD0702"/>
    <w:rsid w:val="00FD09A5"/>
    <w:rsid w:val="00FE0BE6"/>
    <w:rsid w:val="00FE16F6"/>
    <w:rsid w:val="00FE2B25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2</cp:revision>
  <dcterms:created xsi:type="dcterms:W3CDTF">2021-10-12T13:06:00Z</dcterms:created>
  <dcterms:modified xsi:type="dcterms:W3CDTF">2021-10-12T13:06:00Z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