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200472" w14:paraId="3F1E942F" wp14:textId="7135ADB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40"/>
          <w:szCs w:val="40"/>
          <w:lang w:val="en-US"/>
        </w:rPr>
      </w:pPr>
      <w:r w:rsidRPr="07200472" w:rsidR="6961B395">
        <w:rPr>
          <w:rFonts w:ascii="Avenir Next" w:hAnsi="Avenir Next" w:eastAsia="Avenir Next" w:cs="Avenir Next"/>
          <w:b w:val="1"/>
          <w:bCs w:val="1"/>
          <w:i w:val="0"/>
          <w:iCs w:val="0"/>
          <w:caps w:val="0"/>
          <w:smallCaps w:val="0"/>
          <w:noProof w:val="0"/>
          <w:color w:val="333333"/>
          <w:sz w:val="40"/>
          <w:szCs w:val="40"/>
          <w:lang w:val="en-US"/>
        </w:rPr>
        <w:t xml:space="preserve">Penn State Arts &amp; Architecture Undergraduate Studies Curriculum </w:t>
      </w:r>
      <w:r w:rsidRPr="07200472" w:rsidR="6961B395">
        <w:rPr>
          <w:rFonts w:ascii="Avenir Next" w:hAnsi="Avenir Next" w:eastAsia="Avenir Next" w:cs="Avenir Next"/>
          <w:b w:val="1"/>
          <w:bCs w:val="1"/>
          <w:i w:val="0"/>
          <w:iCs w:val="0"/>
          <w:caps w:val="0"/>
          <w:smallCaps w:val="0"/>
          <w:noProof w:val="0"/>
          <w:color w:val="333333"/>
          <w:sz w:val="40"/>
          <w:szCs w:val="40"/>
          <w:lang w:val="en-US"/>
        </w:rPr>
        <w:t>Process :</w:t>
      </w:r>
      <w:r w:rsidRPr="07200472" w:rsidR="6961B395">
        <w:rPr>
          <w:rFonts w:ascii="Avenir Next" w:hAnsi="Avenir Next" w:eastAsia="Avenir Next" w:cs="Avenir Next"/>
          <w:b w:val="1"/>
          <w:bCs w:val="1"/>
          <w:i w:val="0"/>
          <w:iCs w:val="0"/>
          <w:caps w:val="0"/>
          <w:smallCaps w:val="0"/>
          <w:noProof w:val="0"/>
          <w:color w:val="333333"/>
          <w:sz w:val="40"/>
          <w:szCs w:val="40"/>
          <w:lang w:val="en-US"/>
        </w:rPr>
        <w:t xml:space="preserve"> Curricular Actions</w:t>
      </w:r>
    </w:p>
    <w:p xmlns:wp14="http://schemas.microsoft.com/office/word/2010/wordml" w:rsidP="07200472" w14:paraId="2646DF84" wp14:textId="50AC6D79">
      <w:pPr>
        <w:pStyle w:val="Normal"/>
        <w:spacing w:after="0" w:line="240" w:lineRule="auto"/>
        <w:ind w:left="0"/>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2D4AA276" wp14:textId="7C6414B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2CE3B3BA">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References: </w:t>
      </w:r>
    </w:p>
    <w:p xmlns:wp14="http://schemas.microsoft.com/office/word/2010/wordml" w:rsidP="07200472" w14:paraId="46DA6BA3" wp14:textId="7CB4D05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95d9c4918c194692">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Liberal Arts Guidance Document</w:t>
        </w:r>
      </w:hyperlink>
    </w:p>
    <w:p xmlns:wp14="http://schemas.microsoft.com/office/word/2010/wordml" w:rsidP="07200472" w14:paraId="7C7CFF59" wp14:textId="4EAD218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7a8ce49d43984b56">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Senate Guide to Curricular Procedures</w:t>
        </w:r>
      </w:hyperlink>
    </w:p>
    <w:p xmlns:wp14="http://schemas.microsoft.com/office/word/2010/wordml" w:rsidP="07200472" w14:paraId="7AE25437" wp14:textId="67CBDDE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7b85a46d33e1485f">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Academic Administrative Policies and Procedures Manual</w:t>
        </w:r>
      </w:hyperlink>
    </w:p>
    <w:p xmlns:wp14="http://schemas.microsoft.com/office/word/2010/wordml" w:rsidP="07200472" w14:paraId="58C699C0" wp14:textId="3E64766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0a792723515d4a76">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Curricular Deadlines</w:t>
        </w:r>
      </w:hyperlink>
    </w:p>
    <w:p xmlns:wp14="http://schemas.microsoft.com/office/word/2010/wordml" w:rsidP="07200472" w14:paraId="08394A1D" wp14:textId="31AB50A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fe25a46bccaf4a49">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Curricular Archive</w:t>
        </w:r>
      </w:hyperlink>
    </w:p>
    <w:p xmlns:wp14="http://schemas.microsoft.com/office/word/2010/wordml" w:rsidP="07200472" w14:paraId="140E89A6" wp14:textId="64D4E84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c937e63317c6493a">
        <w:r w:rsidRPr="07200472" w:rsidR="2CE3B3BA">
          <w:rPr>
            <w:rStyle w:val="Hyperlink"/>
            <w:rFonts w:ascii="Avenir Next" w:hAnsi="Avenir Next" w:eastAsia="Avenir Next" w:cs="Avenir Next"/>
            <w:b w:val="0"/>
            <w:bCs w:val="0"/>
            <w:i w:val="0"/>
            <w:iCs w:val="0"/>
            <w:caps w:val="0"/>
            <w:smallCaps w:val="0"/>
            <w:strike w:val="0"/>
            <w:dstrike w:val="0"/>
            <w:noProof w:val="0"/>
            <w:sz w:val="20"/>
            <w:szCs w:val="20"/>
            <w:lang w:val="en-US"/>
          </w:rPr>
          <w:t>CIM Curricular Management System</w:t>
        </w:r>
      </w:hyperlink>
    </w:p>
    <w:p xmlns:wp14="http://schemas.microsoft.com/office/word/2010/wordml" w:rsidP="07200472" w14:paraId="49B38DD9" wp14:textId="309E7CA4">
      <w:pPr>
        <w:pStyle w:val="Normal"/>
        <w:spacing w:after="0" w:line="240" w:lineRule="auto"/>
        <w:ind w:left="0"/>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515B678B" wp14:textId="093694E1">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2658BB40">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1 </w:t>
      </w:r>
      <w:r w:rsidRPr="07200472" w:rsidR="2658BB40">
        <w:rPr>
          <w:rFonts w:ascii="Avenir Next" w:hAnsi="Avenir Next" w:eastAsia="Avenir Next" w:cs="Avenir Next"/>
          <w:b w:val="0"/>
          <w:bCs w:val="0"/>
          <w:i w:val="1"/>
          <w:iCs w:val="1"/>
          <w:caps w:val="0"/>
          <w:smallCaps w:val="0"/>
          <w:noProof w:val="0"/>
          <w:color w:val="000000" w:themeColor="text1" w:themeTint="FF" w:themeShade="FF"/>
          <w:sz w:val="20"/>
          <w:szCs w:val="20"/>
          <w:lang w:val="en-US"/>
        </w:rPr>
        <w:t>Add or change an undergraduate certificate</w:t>
      </w:r>
    </w:p>
    <w:p xmlns:wp14="http://schemas.microsoft.com/office/word/2010/wordml" w:rsidP="07200472" w14:paraId="097C0A1A" wp14:textId="0190BB21">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w:t>
      </w: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2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Add</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a new program (major, minor, or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w:t>
      </w:r>
    </w:p>
    <w:p xmlns:wp14="http://schemas.microsoft.com/office/word/2010/wordml" w:rsidP="07200472" w14:paraId="0AE16EF5" wp14:textId="4D2BDB7E">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w:t>
      </w: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3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Add</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a new Integrated Undergraduate-Graduate (IUG) Program</w:t>
      </w:r>
    </w:p>
    <w:p xmlns:wp14="http://schemas.microsoft.com/office/word/2010/wordml" w:rsidP="07200472" w14:paraId="73572C0F" wp14:textId="5FB8BEE2">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4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Change a major, minor,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or program</w:t>
      </w:r>
    </w:p>
    <w:p xmlns:wp14="http://schemas.microsoft.com/office/word/2010/wordml" w:rsidP="07200472" w14:paraId="3EEE13CD" wp14:textId="056F4C08">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w:t>
      </w: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5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Move</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to or Discontinue a Major, Minor,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or Program at given Campus</w:t>
      </w:r>
    </w:p>
    <w:p xmlns:wp14="http://schemas.microsoft.com/office/word/2010/wordml" w:rsidP="07200472" w14:paraId="0857B2E3" wp14:textId="1003A861">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6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Close an academic program</w:t>
      </w:r>
    </w:p>
    <w:p xmlns:wp14="http://schemas.microsoft.com/office/word/2010/wordml" w:rsidP="07200472" w14:paraId="0DFACC55" wp14:textId="4EEAAB3C">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w:t>
      </w: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7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Add</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Change, or Drop a course  </w:t>
      </w:r>
    </w:p>
    <w:p xmlns:wp14="http://schemas.microsoft.com/office/word/2010/wordml" w:rsidP="07200472" w14:paraId="086B89CE" wp14:textId="1DD2E817">
      <w:pPr>
        <w:pStyle w:val="ListParagraph"/>
        <w:numPr>
          <w:ilvl w:val="0"/>
          <w:numId w:val="17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w:t>
      </w:r>
      <w:r w:rsidRPr="07200472" w:rsidR="4CABA85C">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8  </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Offer</w:t>
      </w:r>
      <w:r w:rsidRPr="07200472" w:rsidR="4CABA85C">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a One-Time Course</w:t>
      </w:r>
    </w:p>
    <w:p xmlns:wp14="http://schemas.microsoft.com/office/word/2010/wordml" w:rsidP="07200472" w14:paraId="21E53484" wp14:textId="0AE731C1">
      <w:pPr>
        <w:pStyle w:val="Normal"/>
        <w:spacing w:after="0" w:line="240" w:lineRule="auto"/>
        <w:rPr>
          <w:rFonts w:ascii="Avenir Next" w:hAnsi="Avenir Next" w:eastAsia="Avenir Next" w:cs="Avenir Next"/>
          <w:b w:val="0"/>
          <w:bCs w:val="0"/>
          <w:i w:val="0"/>
          <w:iCs w:val="0"/>
          <w:caps w:val="0"/>
          <w:smallCaps w:val="0"/>
          <w:noProof w:val="0"/>
          <w:color w:val="666666"/>
          <w:sz w:val="20"/>
          <w:szCs w:val="20"/>
          <w:lang w:val="en-US"/>
        </w:rPr>
      </w:pPr>
    </w:p>
    <w:p xmlns:wp14="http://schemas.microsoft.com/office/word/2010/wordml" w:rsidP="07200472" w14:paraId="171C8D8C" wp14:textId="525830D5">
      <w:pPr>
        <w:pStyle w:val="Normal"/>
        <w:spacing w:after="0" w:line="240" w:lineRule="auto"/>
        <w:rPr>
          <w:rFonts w:ascii="Avenir Next" w:hAnsi="Avenir Next" w:eastAsia="Avenir Next" w:cs="Avenir Next"/>
          <w:b w:val="0"/>
          <w:bCs w:val="0"/>
          <w:i w:val="0"/>
          <w:iCs w:val="0"/>
          <w:caps w:val="0"/>
          <w:smallCaps w:val="0"/>
          <w:noProof w:val="0"/>
          <w:color w:val="666666"/>
          <w:sz w:val="20"/>
          <w:szCs w:val="20"/>
          <w:lang w:val="en-US"/>
        </w:rPr>
      </w:pPr>
    </w:p>
    <w:p xmlns:wp14="http://schemas.microsoft.com/office/word/2010/wordml" w:rsidP="07200472" w14:paraId="0650785B" wp14:textId="7508F49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2C0C6F8" wp14:textId="7DB3E214">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74989A22" wp14:textId="473CA09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1 </w:t>
      </w:r>
    </w:p>
    <w:p xmlns:wp14="http://schemas.microsoft.com/office/word/2010/wordml" w:rsidP="07200472" w14:paraId="535DFE90" wp14:textId="5F204CD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Add or change an undergraduate certificate </w:t>
      </w:r>
    </w:p>
    <w:p xmlns:wp14="http://schemas.microsoft.com/office/word/2010/wordml" w:rsidP="07200472" w14:paraId="6DAF36E0" wp14:textId="7F6802C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3496698" wp14:textId="593F96F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Certificates are designed by academic units to accommodate the parameters of the discipline or field of study as well as the specific educational needs of the intended students.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 certificate consists of a group of courses, typically 9-15 credits, developed, supervised, and evaluated by the offering academic unit(s). </w:t>
      </w:r>
    </w:p>
    <w:p xmlns:wp14="http://schemas.microsoft.com/office/word/2010/wordml" w:rsidP="07200472" w14:paraId="5AE13B55" wp14:textId="5AE6BFF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3b361f5e19fa4260">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https://undergrad.psu.edu/aappm/M-12-guidelines-undergraduate-credit-certificates.html</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E41D3B5" wp14:textId="22007344">
      <w:pPr>
        <w:spacing w:after="0" w:line="240" w:lineRule="auto"/>
        <w:rPr>
          <w:rFonts w:ascii="Avenir Next" w:hAnsi="Avenir Next" w:eastAsia="Avenir Next" w:cs="Avenir Next"/>
          <w:b w:val="0"/>
          <w:bCs w:val="0"/>
          <w:i w:val="0"/>
          <w:iCs w:val="0"/>
          <w:caps w:val="0"/>
          <w:smallCaps w:val="0"/>
          <w:noProof w:val="0"/>
          <w:color w:val="C00000"/>
          <w:sz w:val="20"/>
          <w:szCs w:val="20"/>
          <w:lang w:val="en-US"/>
        </w:rPr>
      </w:pPr>
      <w:r w:rsidRPr="07200472" w:rsidR="6961B395">
        <w:rPr>
          <w:rFonts w:ascii="Avenir Next" w:hAnsi="Avenir Next" w:eastAsia="Avenir Next" w:cs="Avenir Next"/>
          <w:b w:val="0"/>
          <w:bCs w:val="0"/>
          <w:i w:val="0"/>
          <w:iCs w:val="0"/>
          <w:caps w:val="0"/>
          <w:smallCaps w:val="0"/>
          <w:noProof w:val="0"/>
          <w:color w:val="C00000"/>
          <w:sz w:val="20"/>
          <w:szCs w:val="20"/>
          <w:lang w:val="en-US"/>
        </w:rPr>
        <w:t xml:space="preserve"> </w:t>
      </w:r>
    </w:p>
    <w:p xmlns:wp14="http://schemas.microsoft.com/office/word/2010/wordml" w:rsidP="07200472" w14:paraId="2A138754" wp14:textId="2C23ADA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 your Department Head </w:t>
      </w:r>
    </w:p>
    <w:p xmlns:wp14="http://schemas.microsoft.com/office/word/2010/wordml" w:rsidP="07200472" w14:paraId="767AE118" wp14:textId="5A0EF6A8">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adding/changing/closing this certificate support the University’s commitment to curricular integrity and to disciplinary unity? </w:t>
      </w:r>
    </w:p>
    <w:p xmlns:wp14="http://schemas.microsoft.com/office/word/2010/wordml" w:rsidP="07200472" w14:paraId="6AD05057" wp14:textId="38206C9C">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the addition/change/close of this program affect other programs or other Penn State campuses and colleges? </w:t>
      </w:r>
    </w:p>
    <w:p xmlns:wp14="http://schemas.microsoft.com/office/word/2010/wordml" w:rsidP="07200472" w14:paraId="4E8DBDD0" wp14:textId="7C672E3C">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the change impact your unit (College and Department)? </w:t>
      </w:r>
    </w:p>
    <w:p xmlns:wp14="http://schemas.microsoft.com/office/word/2010/wordml" w:rsidP="07200472" w14:paraId="2032239B" wp14:textId="2BB70BE0">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Will there be any cost? </w:t>
      </w:r>
    </w:p>
    <w:p xmlns:wp14="http://schemas.microsoft.com/office/word/2010/wordml" w:rsidP="07200472" w14:paraId="5DD1E99B" wp14:textId="70E6014E">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If the proposal is for World Campus delivery, contact the Assistant Dean for Digital Learning.</w:t>
      </w:r>
    </w:p>
    <w:p xmlns:wp14="http://schemas.microsoft.com/office/word/2010/wordml" w:rsidP="07200472" w14:paraId="5D0BC281" wp14:textId="7FE56A49">
      <w:pPr>
        <w:pStyle w:val="ListParagraph"/>
        <w:numPr>
          <w:ilvl w:val="0"/>
          <w:numId w:val="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Once you have approval from the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appropriate departmental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authorities (this may vary by department), move on to Step 2. </w:t>
      </w:r>
    </w:p>
    <w:p xmlns:wp14="http://schemas.microsoft.com/office/word/2010/wordml" w:rsidP="07200472" w14:paraId="18F8E585" wp14:textId="5F9FC5A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82BB04A" wp14:textId="6C38939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a General Consensus </w:t>
      </w:r>
    </w:p>
    <w:p xmlns:wp14="http://schemas.microsoft.com/office/word/2010/wordml" w:rsidP="07200472" w14:paraId="0620DB23" wp14:textId="613004A5">
      <w:pPr>
        <w:pStyle w:val="ListParagraph"/>
        <w:numPr>
          <w:ilvl w:val="0"/>
          <w:numId w:val="1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Present your idea about the certificate to the faculty in your unit, as well as to any units and faculty that share your curriculum (at University Park and the Commonwealth campuses) or that might otherwise be affected by this change. </w:t>
      </w:r>
    </w:p>
    <w:p xmlns:wp14="http://schemas.microsoft.com/office/word/2010/wordml" w:rsidP="07200472" w14:paraId="144D4C19" wp14:textId="25657E51">
      <w:pPr>
        <w:pStyle w:val="ListParagraph"/>
        <w:numPr>
          <w:ilvl w:val="0"/>
          <w:numId w:val="1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(Assemble your consultation list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in accordance with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these Senate guidelines: </w:t>
      </w:r>
      <w:hyperlink w:anchor="consultation-statement" r:id="Rbd3bbbe4333844fe">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http://senate.psu.edu/curriculum/guide-to-curricular-procedures/glossary/#consultation-statement</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2FC749C" wp14:textId="58F0A639">
      <w:pPr>
        <w:pStyle w:val="ListParagraph"/>
        <w:numPr>
          <w:ilvl w:val="0"/>
          <w:numId w:val="1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is a preliminary, pre-proposal consultation, so you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needn’t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wait for responses from all affected parties. </w:t>
      </w:r>
    </w:p>
    <w:p xmlns:wp14="http://schemas.microsoft.com/office/word/2010/wordml" w:rsidP="07200472" w14:paraId="7850208C" wp14:textId="605BEE3B">
      <w:pPr>
        <w:pStyle w:val="ListParagraph"/>
        <w:numPr>
          <w:ilvl w:val="0"/>
          <w:numId w:val="1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Retain all email correspondence. </w:t>
      </w:r>
    </w:p>
    <w:p xmlns:wp14="http://schemas.microsoft.com/office/word/2010/wordml" w:rsidP="07200472" w14:paraId="64A398B0" wp14:textId="21056C34">
      <w:pPr>
        <w:pStyle w:val="ListParagraph"/>
        <w:numPr>
          <w:ilvl w:val="0"/>
          <w:numId w:val="1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Your Department Head or Director will be a useful resource at this stage; the office of the Associate Dean for Academic Affairs can also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provide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guidance. </w:t>
      </w:r>
    </w:p>
    <w:p xmlns:wp14="http://schemas.microsoft.com/office/word/2010/wordml" w:rsidP="07200472" w14:paraId="7F7460D5" wp14:textId="56F4F42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0A6F473" wp14:textId="1F6C2FD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5FECBF03" wp14:textId="4767AD1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bd5ac2d7306e416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C10D6D4" wp14:textId="78E3F34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846d805cf3bf404a">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c620195024b5451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42DD0E4" wp14:textId="15D13055">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4C8C3F42" wp14:textId="55170848">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3C1FCA31" wp14:textId="51D8D917">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cef68a9fa1f6419e">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9416C2B" wp14:textId="42EBA58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819D3DB" wp14:textId="2FBBA47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775A4A2F" wp14:textId="319CF1B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entire process is undertaken through a clearly defined set of step-by-step instructions in the CIM system at </w:t>
      </w:r>
      <w:hyperlink w:anchor="type-selection" r:id="R176bd9e8a2484cae">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https://cim.psu.edu/user-guides/program-management/add-program/?program_type=CreditCertificate#type-selection</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995C0AD" wp14:textId="40BDA4BD">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Scroll down this page to “View Form Fields for Certificate – Credit.” </w:t>
      </w:r>
    </w:p>
    <w:p xmlns:wp14="http://schemas.microsoft.com/office/word/2010/wordml" w:rsidP="07200472" w14:paraId="7718AF76" wp14:textId="38F2809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04A490B" wp14:textId="2C465AA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4"/>
          <w:szCs w:val="24"/>
          <w:lang w:val="en-US"/>
        </w:rPr>
        <w:t>5: CIM begins the approval process</w:t>
      </w:r>
    </w:p>
    <w:p xmlns:wp14="http://schemas.microsoft.com/office/word/2010/wordml" w:rsidP="07200472" w14:paraId="7A9CCA13" wp14:textId="0E9D0E3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3D0709E7" wp14:textId="08FBE455">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6D3E143F" wp14:textId="3CD63E75">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43E9EBA4" wp14:textId="10B0DF4A">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6B1F07A6" wp14:textId="499BD05D">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9BF55A0">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9BF55A0">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69BF55A0">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w:t>
      </w:r>
      <w:r w:rsidRPr="07200472" w:rsidR="69BF55A0">
        <w:rPr>
          <w:rFonts w:ascii="Avenir Next" w:hAnsi="Avenir Next" w:eastAsia="Avenir Next" w:cs="Avenir Next"/>
          <w:b w:val="0"/>
          <w:bCs w:val="0"/>
          <w:i w:val="0"/>
          <w:iCs w:val="0"/>
          <w:caps w:val="0"/>
          <w:smallCaps w:val="0"/>
          <w:noProof w:val="0"/>
          <w:color w:val="000000" w:themeColor="text1" w:themeTint="FF" w:themeShade="FF"/>
          <w:sz w:val="24"/>
          <w:szCs w:val="24"/>
          <w:lang w:val="en-US"/>
        </w:rPr>
        <w:t xml:space="preserve"> </w:t>
      </w:r>
      <w:r w:rsidRPr="07200472" w:rsidR="69BF55A0">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6374E96" wp14:textId="17C6C923">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362AEE7D" wp14:textId="01DDF901">
      <w:pPr>
        <w:pStyle w:val="ListParagraph"/>
        <w:numPr>
          <w:ilvl w:val="0"/>
          <w:numId w:val="2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17C7FEE2" wp14:textId="0EA3EA3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BDDA983" wp14:textId="0155AD1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F2B1321" wp14:textId="3895486F">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29438E10" wp14:textId="7CC8E68A">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50A0A8F7" wp14:textId="3504B2E3">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d7a5d201162e4de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11D37D6F" wp14:textId="4DCB4708">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3e89ad0e8a514f6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14B3A2CE" wp14:textId="5C392F4A">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5834CF8C" wp14:textId="673CFFED">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51D2B6AA" wp14:textId="7B996481">
      <w:pPr>
        <w:pStyle w:val="ListParagraph"/>
        <w:numPr>
          <w:ilvl w:val="0"/>
          <w:numId w:val="2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856e6f6677774fe4">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66FC1C04" wp14:textId="2BF6876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B3B8E66" wp14:textId="6706946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57ADFAAD" wp14:textId="7606927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52A60B4" wp14:textId="57065C70">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35B408F2" wp14:textId="762B25C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2  </w:t>
      </w:r>
    </w:p>
    <w:p xmlns:wp14="http://schemas.microsoft.com/office/word/2010/wordml" w:rsidP="07200472" w14:paraId="0EC99235" wp14:textId="37AA336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Add a new program (major, minor, or </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w:t>
      </w:r>
    </w:p>
    <w:p xmlns:wp14="http://schemas.microsoft.com/office/word/2010/wordml" w:rsidP="07200472" w14:paraId="0841D9D4" wp14:textId="0FFC249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4F338C1" wp14:textId="6A7CAFA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addition of a major,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or minor to the University curriculum requires academic and administrative approval. </w:t>
      </w:r>
    </w:p>
    <w:p xmlns:wp14="http://schemas.microsoft.com/office/word/2010/wordml" w:rsidP="07200472" w14:paraId="3BB9CE0F" wp14:textId="64A1620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E6D54E6" wp14:textId="32D72D7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major is a plan of study in a field of concentration within a type of baccalaureate degree. Each major may have requirements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identified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 the following categories: </w:t>
      </w:r>
      <w:hyperlink r:id="Rdac5f2d8820c419a">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 xml:space="preserve">Prescribed Courses </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hyperlink r:id="R8efa1a6ebf7c41e5">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Additional Courses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w:t>
      </w:r>
      <w:hyperlink r:id="R0f477130e2a64bc7">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 xml:space="preserve">Supporting Courses and Related Areas </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305E1D1" wp14:textId="39DDCED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strike w:val="0"/>
          <w:dstrike w:val="0"/>
          <w:noProof w:val="0"/>
          <w:color w:val="498205"/>
          <w:sz w:val="20"/>
          <w:szCs w:val="20"/>
          <w:u w:val="single"/>
          <w:lang w:val="en-US"/>
        </w:rPr>
        <w:t>(</w:t>
      </w:r>
      <w:hyperlink w:anchor="majors" r:id="Rbdd9927cf6614806">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https://senate.psu.edu/curriculum/guide-to-curricular-procedures/baccalaureate-degree-curriculum/#majors</w:t>
        </w:r>
      </w:hyperlink>
      <w:r w:rsidRPr="07200472" w:rsidR="6961B395">
        <w:rPr>
          <w:rFonts w:ascii="Avenir Next" w:hAnsi="Avenir Next" w:eastAsia="Avenir Next" w:cs="Avenir Next"/>
          <w:b w:val="0"/>
          <w:bCs w:val="0"/>
          <w:i w:val="0"/>
          <w:iCs w:val="0"/>
          <w:caps w:val="0"/>
          <w:smallCaps w:val="0"/>
          <w:strike w:val="0"/>
          <w:dstrike w:val="0"/>
          <w:noProof w:val="0"/>
          <w:color w:val="498205"/>
          <w:sz w:val="20"/>
          <w:szCs w:val="20"/>
          <w:u w:val="single"/>
          <w:lang w:val="en-US"/>
        </w:rPr>
        <w: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B0655EF" wp14:textId="65A779D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302FAC7" wp14:textId="2652CAF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 minor is defined as a supplemental academic program of at least 18 credits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872FFF2" wp14:textId="5AE1713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w:anchor="minors" r:id="R11a51b3b5e204769">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https://senate.psu.edu/curriculum/guide-to-curricular-procedures/baccalaureate-degree-curriculum/#minors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041D52A" wp14:textId="166CF9D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831CAC6" wp14:textId="42B0C71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An 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is a specialization within a major that involves at least one-third of the course credits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the major but need not be more than 18 credits. All options within a major must have in common at least one-fourth of the total required course credits in the major. A student can only be enrolled in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an 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within his/her own major. </w:t>
      </w:r>
    </w:p>
    <w:p xmlns:wp14="http://schemas.microsoft.com/office/word/2010/wordml" w:rsidP="07200472" w14:paraId="25F90943" wp14:textId="60ECF46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hyperlink w:anchor="options" r:id="R84d8cd921dd6455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https://senate.psu.edu/curriculum/guide-to-curricular-procedures/baccalaureate-degree-curriculum/#options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89D8EF9" wp14:textId="3032652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4F154BC" wp14:textId="343AF9C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 your Department Head </w:t>
      </w:r>
    </w:p>
    <w:p xmlns:wp14="http://schemas.microsoft.com/office/word/2010/wordml" w:rsidP="07200472" w14:paraId="16B06974" wp14:textId="2062BF49">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adding this major, minor,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or program support the University’s commitment to curricular integrity and to disciplinary unity? </w:t>
      </w:r>
    </w:p>
    <w:p xmlns:wp14="http://schemas.microsoft.com/office/word/2010/wordml" w:rsidP="07200472" w14:paraId="5D8AE757" wp14:textId="3351D34E">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the addition of this program affect other programs or other Penn State campuses and colleges? </w:t>
      </w:r>
    </w:p>
    <w:p xmlns:wp14="http://schemas.microsoft.com/office/word/2010/wordml" w:rsidP="07200472" w14:paraId="236A1C85" wp14:textId="39E2C556">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Will there be any cost? </w:t>
      </w:r>
    </w:p>
    <w:p xmlns:wp14="http://schemas.microsoft.com/office/word/2010/wordml" w:rsidP="07200472" w14:paraId="0897430A" wp14:textId="677D67DB">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Once you have approval from the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appropriate departmental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authorities (this may vary by department), move on to Step 2. </w:t>
      </w:r>
    </w:p>
    <w:p xmlns:wp14="http://schemas.microsoft.com/office/word/2010/wordml" w:rsidP="07200472" w14:paraId="0A0D6D6E" wp14:textId="6319637B">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If the proposal is for World Campus delivery, contact the Assistant Dean for Digital Learning. </w:t>
      </w:r>
    </w:p>
    <w:p xmlns:wp14="http://schemas.microsoft.com/office/word/2010/wordml" w:rsidP="07200472" w14:paraId="042782A5" wp14:textId="2600D24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C0308BE" wp14:textId="5B7B5D3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a General Consensus </w:t>
      </w:r>
    </w:p>
    <w:p xmlns:wp14="http://schemas.microsoft.com/office/word/2010/wordml" w:rsidP="07200472" w14:paraId="1CFE7F15" wp14:textId="021974FF">
      <w:pPr>
        <w:pStyle w:val="ListParagraph"/>
        <w:numPr>
          <w:ilvl w:val="0"/>
          <w:numId w:val="3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Present your idea of a new major, minor, option, or program to the units and faculty that share your curriculum (at University Park and the Commonwealth campuses) or that might otherwise be affected by this change. </w:t>
      </w:r>
    </w:p>
    <w:p xmlns:wp14="http://schemas.microsoft.com/office/word/2010/wordml" w:rsidP="07200472" w14:paraId="75F12F10" wp14:textId="0A119CA7">
      <w:pPr>
        <w:pStyle w:val="ListParagraph"/>
        <w:numPr>
          <w:ilvl w:val="0"/>
          <w:numId w:val="3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(Assemble your consultation list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in accordance with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these Senate guidelines: </w:t>
      </w:r>
      <w:hyperlink w:anchor="consultation" r:id="Rb4519c0a14e749ef">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https://senate.psu.edu/curriculum/guide-to-curricular-procedures/glossary/#consultation</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BEB4EB7" wp14:textId="4B46F487">
      <w:pPr>
        <w:pStyle w:val="ListParagraph"/>
        <w:numPr>
          <w:ilvl w:val="0"/>
          <w:numId w:val="3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is a preliminary, pre-proposal consultation, so you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needn’t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wait for responses from all affected parties. </w:t>
      </w:r>
    </w:p>
    <w:p xmlns:wp14="http://schemas.microsoft.com/office/word/2010/wordml" w:rsidP="07200472" w14:paraId="70CBA680" wp14:textId="62F01147">
      <w:pPr>
        <w:pStyle w:val="ListParagraph"/>
        <w:numPr>
          <w:ilvl w:val="0"/>
          <w:numId w:val="3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Retain all email correspondence. </w:t>
      </w:r>
    </w:p>
    <w:p xmlns:wp14="http://schemas.microsoft.com/office/word/2010/wordml" w:rsidP="07200472" w14:paraId="5E7C4236" wp14:textId="7D0FB2A9">
      <w:pPr>
        <w:pStyle w:val="ListParagraph"/>
        <w:numPr>
          <w:ilvl w:val="0"/>
          <w:numId w:val="3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Your Department Head or Director will be a useful resource at this stage, the office of the Associate Dean for Academic Affairs can also provide guidance.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53F8CB9" wp14:textId="5D95E38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9973A00" wp14:textId="4FD16CD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4DCBD53B" wp14:textId="0566132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0e5f4a977c7f44f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6A26AB4" wp14:textId="1FD64AA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bb9472a4a017488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861b7becba7f4b34">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2B50C61" wp14:textId="14042E1E">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5A62E02A" wp14:textId="57CDF8B8">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7E0F3014" wp14:textId="7B4DFE71">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44a353c2a7a447bf">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DB15FA7" wp14:textId="1E9D9A64">
      <w:pPr>
        <w:spacing w:after="0" w:line="240" w:lineRule="auto"/>
        <w:rPr>
          <w:rFonts w:ascii="Avenir Next" w:hAnsi="Avenir Next" w:eastAsia="Avenir Next" w:cs="Avenir Next"/>
          <w:b w:val="0"/>
          <w:bCs w:val="0"/>
          <w:i w:val="0"/>
          <w:iCs w:val="0"/>
          <w:caps w:val="0"/>
          <w:smallCaps w:val="0"/>
          <w:noProof w:val="0"/>
          <w:color w:val="212529"/>
          <w:sz w:val="20"/>
          <w:szCs w:val="20"/>
          <w:lang w:val="en-US"/>
        </w:rPr>
      </w:pPr>
      <w:r w:rsidRPr="07200472" w:rsidR="6961B395">
        <w:rPr>
          <w:rFonts w:ascii="Avenir Next" w:hAnsi="Avenir Next" w:eastAsia="Avenir Next" w:cs="Avenir Next"/>
          <w:b w:val="0"/>
          <w:bCs w:val="0"/>
          <w:i w:val="0"/>
          <w:iCs w:val="0"/>
          <w:caps w:val="0"/>
          <w:smallCaps w:val="0"/>
          <w:noProof w:val="0"/>
          <w:color w:val="212529"/>
          <w:sz w:val="20"/>
          <w:szCs w:val="20"/>
          <w:lang w:val="en-US"/>
        </w:rPr>
        <w:t xml:space="preserve"> </w:t>
      </w:r>
    </w:p>
    <w:p xmlns:wp14="http://schemas.microsoft.com/office/word/2010/wordml" w:rsidP="07200472" w14:paraId="68CB14EF" wp14:textId="026FF8D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09CD8DE1" wp14:textId="474103B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For instructions on proposing a new program, see the following page from CIM Curricular Management System: </w:t>
      </w:r>
      <w:hyperlink r:id="Rf49c3e7e692d47c2">
        <w:r w:rsidRPr="07200472" w:rsidR="6961B395">
          <w:rPr>
            <w:rStyle w:val="Hyperlink"/>
            <w:rFonts w:ascii="Avenir Next" w:hAnsi="Avenir Next" w:eastAsia="Avenir Next" w:cs="Avenir Next"/>
            <w:b w:val="0"/>
            <w:bCs w:val="0"/>
            <w:i w:val="0"/>
            <w:iCs w:val="0"/>
            <w:caps w:val="0"/>
            <w:smallCaps w:val="0"/>
            <w:strike w:val="0"/>
            <w:dstrike w:val="0"/>
            <w:noProof w:val="0"/>
            <w:sz w:val="24"/>
            <w:szCs w:val="24"/>
            <w:lang w:val="en-US"/>
          </w:rPr>
          <w:t>https://cim.psu.edu/user-guides/program-management/add-program/</w:t>
        </w:r>
      </w:hyperlink>
    </w:p>
    <w:p xmlns:wp14="http://schemas.microsoft.com/office/word/2010/wordml" w:rsidP="07200472" w14:paraId="408A1B9F" wp14:textId="6C20F26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934852A" wp14:textId="47F07E8E">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Navigate to the Program Proposal Form  </w:t>
      </w:r>
    </w:p>
    <w:p xmlns:wp14="http://schemas.microsoft.com/office/word/2010/wordml" w:rsidP="07200472" w14:paraId="4F17195A" wp14:textId="16E73B7B">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Complete the Form  </w:t>
      </w:r>
    </w:p>
    <w:p xmlns:wp14="http://schemas.microsoft.com/office/word/2010/wordml" w:rsidP="07200472" w14:paraId="282D4364" wp14:textId="4BA94635">
      <w:pPr>
        <w:spacing w:after="0" w:line="240" w:lineRule="auto"/>
        <w:rPr>
          <w:rFonts w:ascii="Avenir Next" w:hAnsi="Avenir Next" w:eastAsia="Avenir Next" w:cs="Avenir Next"/>
          <w:b w:val="0"/>
          <w:bCs w:val="0"/>
          <w:i w:val="0"/>
          <w:iCs w:val="0"/>
          <w:caps w:val="0"/>
          <w:smallCaps w:val="0"/>
          <w:noProof w:val="0"/>
          <w:color w:val="005FA9"/>
          <w:sz w:val="20"/>
          <w:szCs w:val="20"/>
          <w:lang w:val="en-US"/>
        </w:rPr>
      </w:pPr>
      <w:r w:rsidRPr="07200472" w:rsidR="6961B395">
        <w:rPr>
          <w:rFonts w:ascii="Avenir Next" w:hAnsi="Avenir Next" w:eastAsia="Avenir Next" w:cs="Avenir Next"/>
          <w:b w:val="0"/>
          <w:bCs w:val="0"/>
          <w:i w:val="0"/>
          <w:iCs w:val="0"/>
          <w:caps w:val="0"/>
          <w:smallCaps w:val="0"/>
          <w:noProof w:val="0"/>
          <w:color w:val="005FA9"/>
          <w:sz w:val="20"/>
          <w:szCs w:val="20"/>
          <w:lang w:val="en-US"/>
        </w:rPr>
        <w:t xml:space="preserve"> </w:t>
      </w:r>
    </w:p>
    <w:p xmlns:wp14="http://schemas.microsoft.com/office/word/2010/wordml" w:rsidP="07200472" w14:paraId="6F36BD6A" wp14:textId="0820CCA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4"/>
          <w:szCs w:val="24"/>
          <w:lang w:val="en-US"/>
        </w:rPr>
        <w:t>5: CIM begins the approval process</w:t>
      </w:r>
    </w:p>
    <w:p xmlns:wp14="http://schemas.microsoft.com/office/word/2010/wordml" w:rsidP="07200472" w14:paraId="33AD7560" wp14:textId="05B8108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32795DBD" wp14:textId="45AE6690">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7FF5DC50" wp14:textId="34829CE9">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7E55AB76" wp14:textId="44401F6B">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72E5BEDC" wp14:textId="7CD09F82">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2FE8E3D">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2FE8E3D">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62FE8E3D">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w:t>
      </w:r>
      <w:r w:rsidRPr="07200472" w:rsidR="62FE8E3D">
        <w:rPr>
          <w:rFonts w:ascii="Avenir Next" w:hAnsi="Avenir Next" w:eastAsia="Avenir Next" w:cs="Avenir Next"/>
          <w:b w:val="0"/>
          <w:bCs w:val="0"/>
          <w:i w:val="0"/>
          <w:iCs w:val="0"/>
          <w:caps w:val="0"/>
          <w:smallCaps w:val="0"/>
          <w:noProof w:val="0"/>
          <w:color w:val="000000" w:themeColor="text1" w:themeTint="FF" w:themeShade="FF"/>
          <w:sz w:val="24"/>
          <w:szCs w:val="24"/>
          <w:lang w:val="en-US"/>
        </w:rPr>
        <w:t xml:space="preserve"> </w:t>
      </w:r>
      <w:r w:rsidRPr="07200472" w:rsidR="62FE8E3D">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F02C4BF" wp14:textId="0F40AAE2">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61951C8B" wp14:textId="3B26E81F">
      <w:pPr>
        <w:pStyle w:val="ListParagraph"/>
        <w:numPr>
          <w:ilvl w:val="0"/>
          <w:numId w:val="4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7AA23D0C" wp14:textId="4D61E7F2">
      <w:pPr>
        <w:spacing w:after="0" w:line="240" w:lineRule="auto"/>
        <w:rPr>
          <w:rFonts w:ascii="Avenir Next" w:hAnsi="Avenir Next" w:eastAsia="Avenir Next" w:cs="Avenir Next"/>
          <w:b w:val="0"/>
          <w:bCs w:val="0"/>
          <w:i w:val="0"/>
          <w:iCs w:val="0"/>
          <w:caps w:val="0"/>
          <w:smallCaps w:val="0"/>
          <w:noProof w:val="0"/>
          <w:color w:val="212529"/>
          <w:sz w:val="20"/>
          <w:szCs w:val="20"/>
          <w:lang w:val="en-US"/>
        </w:rPr>
      </w:pPr>
      <w:r w:rsidRPr="07200472" w:rsidR="6961B395">
        <w:rPr>
          <w:rFonts w:ascii="Avenir Next" w:hAnsi="Avenir Next" w:eastAsia="Avenir Next" w:cs="Avenir Next"/>
          <w:b w:val="0"/>
          <w:bCs w:val="0"/>
          <w:i w:val="0"/>
          <w:iCs w:val="0"/>
          <w:caps w:val="0"/>
          <w:smallCaps w:val="0"/>
          <w:noProof w:val="0"/>
          <w:color w:val="212529"/>
          <w:sz w:val="20"/>
          <w:szCs w:val="20"/>
          <w:lang w:val="en-US"/>
        </w:rPr>
        <w:t xml:space="preserve"> </w:t>
      </w:r>
    </w:p>
    <w:p xmlns:wp14="http://schemas.microsoft.com/office/word/2010/wordml" w:rsidP="07200472" w14:paraId="49849538" wp14:textId="5AAFEB5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5A2FF82" wp14:textId="1B172C1A">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633EE004" wp14:textId="7428906B">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023CBEBC" wp14:textId="43177958">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5f4403003ff34ec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1ED5C237" wp14:textId="59D1B7DE">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da666d445fb54e01">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415A9B2B" wp14:textId="6886FEE4">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786C5EFB" wp14:textId="3B003415">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0FE73D86" wp14:textId="7BD63250">
      <w:pPr>
        <w:pStyle w:val="ListParagraph"/>
        <w:numPr>
          <w:ilvl w:val="0"/>
          <w:numId w:val="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2baa4400b24a446a">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6C0C9E4F" wp14:textId="38B598F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E1AAF89" wp14:textId="6466304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F941FBC" wp14:textId="35B1B6D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375034E9" wp14:textId="69E2ED7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33BDC9C" wp14:textId="00BCD4E3">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51631EAF" wp14:textId="65171F7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3  </w:t>
      </w:r>
    </w:p>
    <w:p xmlns:wp14="http://schemas.microsoft.com/office/word/2010/wordml" w:rsidP="07200472" w14:paraId="0BF9FE1A" wp14:textId="143A663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Add a new Integrated Undergraduate-Graduate (IUG) Program </w:t>
      </w:r>
    </w:p>
    <w:p xmlns:wp14="http://schemas.microsoft.com/office/word/2010/wordml" w:rsidP="07200472" w14:paraId="3C44C830" wp14:textId="34CB018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8D22FE4" wp14:textId="212B560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An integrated undergraduate-graduate (IUG) degree program combines a Penn State baccalaureate degree with a master's degree as a continuous program of study. IUG programs should be designed so that students complete the undergraduate degree requirements within the typical time-to-degree for that undergraduate major</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60A6BA7" wp14:textId="05CD6A2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w:t>
      </w:r>
      <w:hyperlink r:id="R50664fc9bbbc4171">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https://gradschool.psu.edu/graduate-education-policies/gcac/gcac-200/gcac-210-integrated-undergraduate-graduate-degree-programs/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87DC406" wp14:textId="517941E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C7C1564" wp14:textId="5AA7B01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 your Department Head </w:t>
      </w:r>
    </w:p>
    <w:p xmlns:wp14="http://schemas.microsoft.com/office/word/2010/wordml" w:rsidP="07200472" w14:paraId="0C74C234" wp14:textId="45E7BF9C">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adding this Integrated Undergraduate-Graduate (IUG) program support the University’s commitment to curricular integrity and to disciplinary unity? </w:t>
      </w:r>
    </w:p>
    <w:p xmlns:wp14="http://schemas.microsoft.com/office/word/2010/wordml" w:rsidP="07200472" w14:paraId="5716EAD5" wp14:textId="5E438182">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the addition of this program affect other programs or other Penn State campuses and colleges? </w:t>
      </w:r>
    </w:p>
    <w:p xmlns:wp14="http://schemas.microsoft.com/office/word/2010/wordml" w:rsidP="07200472" w14:paraId="5E3CF1DA" wp14:textId="0120DF36">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Will there be any cost? </w:t>
      </w:r>
    </w:p>
    <w:p xmlns:wp14="http://schemas.microsoft.com/office/word/2010/wordml" w:rsidP="07200472" w14:paraId="3CDE7B52" wp14:textId="5E6E2602">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Review the graduate curricular proposal requirements. </w:t>
      </w:r>
      <w:hyperlink w:anchor="iug" r:id="R9f8eae46a16a4557">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https://gradschool.psu.edu/gradcouncil/graduate-council-curricular-review-process/developing-graduate-program-proposals/#iug</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77D0417" wp14:textId="75E1C855">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 proposal for an IUG needs to be approved by both the Graduate School and the undergraduate.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E1C8672" wp14:textId="3B32C822">
      <w:pPr>
        <w:pStyle w:val="ListParagraph"/>
        <w:numPr>
          <w:ilvl w:val="0"/>
          <w:numId w:val="61"/>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If the proposal is for WC delivery, contact the Assistant Dean for Digital Learning.</w:t>
      </w:r>
    </w:p>
    <w:p xmlns:wp14="http://schemas.microsoft.com/office/word/2010/wordml" w:rsidP="07200472" w14:paraId="3A5E072D" wp14:textId="151677B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30CE5D3" wp14:textId="2DAAA50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a General Consensus </w:t>
      </w:r>
    </w:p>
    <w:p xmlns:wp14="http://schemas.microsoft.com/office/word/2010/wordml" w:rsidP="07200472" w14:paraId="6FF2EDEE" wp14:textId="386AFE02">
      <w:pPr>
        <w:pStyle w:val="ListParagraph"/>
        <w:numPr>
          <w:ilvl w:val="0"/>
          <w:numId w:val="6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Present your idea of a new IUG program to the units and faculty that share your curriculum (at University Park and the Commonwealth campuses) or that might otherwise be affected by this change. </w:t>
      </w:r>
    </w:p>
    <w:p xmlns:wp14="http://schemas.microsoft.com/office/word/2010/wordml" w:rsidP="07200472" w14:paraId="057406D5" wp14:textId="20B8A96B">
      <w:pPr>
        <w:pStyle w:val="ListParagraph"/>
        <w:numPr>
          <w:ilvl w:val="0"/>
          <w:numId w:val="6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(Assemble your consultation list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in accordance with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these Senate guidelines: </w:t>
      </w:r>
      <w:hyperlink w:anchor="consultation-statement" r:id="Rd7d9a3ab453f4dce">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http://senate.psu.edu/curriculum/guide-to-curricular-procedures/glossary/#consultation-statement</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77BF1DD" wp14:textId="73B7C4D6">
      <w:pPr>
        <w:pStyle w:val="ListParagraph"/>
        <w:numPr>
          <w:ilvl w:val="0"/>
          <w:numId w:val="6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is a preliminary, pre-proposal consultation, so you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needn’t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wait for responses from all affected parties. </w:t>
      </w:r>
    </w:p>
    <w:p xmlns:wp14="http://schemas.microsoft.com/office/word/2010/wordml" w:rsidP="07200472" w14:paraId="252D2886" wp14:textId="4C0F923E">
      <w:pPr>
        <w:pStyle w:val="ListParagraph"/>
        <w:numPr>
          <w:ilvl w:val="0"/>
          <w:numId w:val="6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Retain all email correspondence. </w:t>
      </w:r>
    </w:p>
    <w:p xmlns:wp14="http://schemas.microsoft.com/office/word/2010/wordml" w:rsidP="07200472" w14:paraId="295DCAE7" wp14:textId="10E2FB5F">
      <w:pPr>
        <w:pStyle w:val="ListParagraph"/>
        <w:numPr>
          <w:ilvl w:val="0"/>
          <w:numId w:val="6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college Associate Dean of Academic Affairs can be a useful resource at this stage. </w:t>
      </w:r>
    </w:p>
    <w:p xmlns:wp14="http://schemas.microsoft.com/office/word/2010/wordml" w:rsidP="07200472" w14:paraId="2FBDD7F0" wp14:textId="15F8189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F6DFB24" wp14:textId="40F1FE8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17E09606" wp14:textId="7851D05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09caf7785a0140e0">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8D16258" wp14:textId="13B1EC5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18de6921abbe4ee4">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c8036b45d2794713">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EC239FD" wp14:textId="52B0C872">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588B88BA" wp14:textId="2A3EAED7">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7BC299F7" wp14:textId="38D27E81">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b7f0aaa8859f47c8">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75F697F" wp14:textId="39C1F35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212529"/>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666666"/>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0B1D989" wp14:textId="3EC5C98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5F2DF693" wp14:textId="62A247C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For instructions on proposing a new program, see the following page from CIM Curricular Management System: </w:t>
      </w:r>
      <w:hyperlink r:id="R1b4b9f8bf71d4636">
        <w:r w:rsidRPr="07200472" w:rsidR="6961B395">
          <w:rPr>
            <w:rStyle w:val="Hyperlink"/>
            <w:rFonts w:ascii="Avenir Next" w:hAnsi="Avenir Next" w:eastAsia="Avenir Next" w:cs="Avenir Next"/>
            <w:b w:val="0"/>
            <w:bCs w:val="0"/>
            <w:i w:val="0"/>
            <w:iCs w:val="0"/>
            <w:caps w:val="0"/>
            <w:smallCaps w:val="0"/>
            <w:strike w:val="0"/>
            <w:dstrike w:val="0"/>
            <w:noProof w:val="0"/>
            <w:sz w:val="24"/>
            <w:szCs w:val="24"/>
            <w:lang w:val="en-US"/>
          </w:rPr>
          <w:t>https://cim.psu.edu/user-guides/program-management/add-program/</w:t>
        </w:r>
      </w:hyperlink>
    </w:p>
    <w:p xmlns:wp14="http://schemas.microsoft.com/office/word/2010/wordml" w:rsidP="07200472" w14:paraId="0B416E8E" wp14:textId="3CFD95C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0EBDEDB" wp14:textId="58E16E0D">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Navigate to the Program Proposal Form  </w:t>
      </w:r>
    </w:p>
    <w:p xmlns:wp14="http://schemas.microsoft.com/office/word/2010/wordml" w:rsidP="07200472" w14:paraId="6A697ACE" wp14:textId="50CA176A">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Complete the Form  </w:t>
      </w:r>
    </w:p>
    <w:p xmlns:wp14="http://schemas.microsoft.com/office/word/2010/wordml" w:rsidP="07200472" w14:paraId="5CA58705" wp14:textId="2AB46B45">
      <w:pPr>
        <w:spacing w:after="0" w:line="240" w:lineRule="auto"/>
        <w:rPr>
          <w:rFonts w:ascii="Avenir Next" w:hAnsi="Avenir Next" w:eastAsia="Avenir Next" w:cs="Avenir Next"/>
          <w:b w:val="0"/>
          <w:bCs w:val="0"/>
          <w:i w:val="0"/>
          <w:iCs w:val="0"/>
          <w:caps w:val="0"/>
          <w:smallCaps w:val="0"/>
          <w:noProof w:val="0"/>
          <w:color w:val="005FA9"/>
          <w:sz w:val="20"/>
          <w:szCs w:val="20"/>
          <w:lang w:val="en-US"/>
        </w:rPr>
      </w:pPr>
      <w:r w:rsidRPr="07200472" w:rsidR="6961B395">
        <w:rPr>
          <w:rFonts w:ascii="Avenir Next" w:hAnsi="Avenir Next" w:eastAsia="Avenir Next" w:cs="Avenir Next"/>
          <w:b w:val="0"/>
          <w:bCs w:val="0"/>
          <w:i w:val="0"/>
          <w:iCs w:val="0"/>
          <w:caps w:val="0"/>
          <w:smallCaps w:val="0"/>
          <w:noProof w:val="0"/>
          <w:color w:val="005FA9"/>
          <w:sz w:val="20"/>
          <w:szCs w:val="20"/>
          <w:lang w:val="en-US"/>
        </w:rPr>
        <w:t xml:space="preserve"> </w:t>
      </w:r>
    </w:p>
    <w:p xmlns:wp14="http://schemas.microsoft.com/office/word/2010/wordml" w:rsidP="07200472" w14:paraId="41EC82CF" wp14:textId="2F8F22A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4"/>
          <w:szCs w:val="24"/>
          <w:lang w:val="en-US"/>
        </w:rPr>
        <w:t>5: CIM begins the approval process</w:t>
      </w:r>
    </w:p>
    <w:p xmlns:wp14="http://schemas.microsoft.com/office/word/2010/wordml" w:rsidP="07200472" w14:paraId="488469A7" wp14:textId="49D4E49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2A9C6507" wp14:textId="368766A2">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66B3D7DF" wp14:textId="7ECE0A03">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6172F886" wp14:textId="0F946B90">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221F9CEA" wp14:textId="7BC3D564">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4E99FB7C">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4E99FB7C">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4E99FB7C">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w:t>
      </w:r>
      <w:r w:rsidRPr="07200472" w:rsidR="4E99FB7C">
        <w:rPr>
          <w:rFonts w:ascii="Avenir Next" w:hAnsi="Avenir Next" w:eastAsia="Avenir Next" w:cs="Avenir Next"/>
          <w:b w:val="0"/>
          <w:bCs w:val="0"/>
          <w:i w:val="0"/>
          <w:iCs w:val="0"/>
          <w:caps w:val="0"/>
          <w:smallCaps w:val="0"/>
          <w:noProof w:val="0"/>
          <w:color w:val="000000" w:themeColor="text1" w:themeTint="FF" w:themeShade="FF"/>
          <w:sz w:val="24"/>
          <w:szCs w:val="24"/>
          <w:lang w:val="en-US"/>
        </w:rPr>
        <w:t xml:space="preserve"> </w:t>
      </w:r>
      <w:r w:rsidRPr="07200472" w:rsidR="4E99FB7C">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D7822FA" wp14:textId="5F978D20">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2865A9EF" wp14:textId="50C1F81F">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7B49C7CF" wp14:textId="0E27090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331EDE" wp14:textId="4DB4AE2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A017E89" wp14:textId="78D28776">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06AEB926" wp14:textId="7C31CD92">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38A31E9C" wp14:textId="3BD56C7E">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2ec29f993b924518">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6ADA52F4" wp14:textId="4B639119">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d0de216c89f84e0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349F6F43" wp14:textId="53818B46">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56023383" wp14:textId="505E1491">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0C06C718" wp14:textId="24CCFB4E">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57f1b2e09e2e40a0">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4FEB2D61" wp14:textId="0B996AF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FEF4DEC" wp14:textId="0FDE974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00728BFF" wp14:textId="42FD848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A9165A5" wp14:textId="198362B8">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56C78CA8" wp14:textId="2E0A1CC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4 </w:t>
      </w:r>
    </w:p>
    <w:p xmlns:wp14="http://schemas.microsoft.com/office/word/2010/wordml" w:rsidP="07200472" w14:paraId="7E731E81" wp14:textId="1FF8B1E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Change a major, minor, </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or program </w:t>
      </w:r>
    </w:p>
    <w:p xmlns:wp14="http://schemas.microsoft.com/office/word/2010/wordml" w:rsidP="07200472" w14:paraId="5B261F4B" wp14:textId="36CEC20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0627CA2" wp14:textId="6C87C88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Information on the University Faculty Senate Course Procedures for changing a major, minor,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or program can be found here: </w:t>
      </w:r>
      <w:hyperlink r:id="R0512acce11404316">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6D58B0" wp14:textId="4812C82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815419F" wp14:textId="0396164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 your Department Head  </w:t>
      </w:r>
    </w:p>
    <w:p xmlns:wp14="http://schemas.microsoft.com/office/word/2010/wordml" w:rsidP="07200472" w14:paraId="22B22699" wp14:textId="6DE0384C">
      <w:pPr>
        <w:pStyle w:val="ListParagraph"/>
        <w:numPr>
          <w:ilvl w:val="0"/>
          <w:numId w:val="9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How will changing this major, minor,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or program support the University’s commitment to curricular integrity and to disciplinary unity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3484C9B" wp14:textId="025A91D9">
      <w:pPr>
        <w:pStyle w:val="ListParagraph"/>
        <w:numPr>
          <w:ilvl w:val="0"/>
          <w:numId w:val="9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How will changing the program affect other programs or other Penn State campuses and colleges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E25DF18" wp14:textId="70B8553E">
      <w:pPr>
        <w:pStyle w:val="ListParagraph"/>
        <w:numPr>
          <w:ilvl w:val="0"/>
          <w:numId w:val="9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Will there be any cost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65A2C89" wp14:textId="43D93662">
      <w:pPr>
        <w:pStyle w:val="ListParagraph"/>
        <w:numPr>
          <w:ilvl w:val="0"/>
          <w:numId w:val="9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Once you have approval from the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appropriate departmental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authorities (this may vary by department), move on to Step 2</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7A29253" wp14:textId="636763A0">
      <w:pPr>
        <w:pStyle w:val="ListParagraph"/>
        <w:numPr>
          <w:ilvl w:val="0"/>
          <w:numId w:val="90"/>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If the proposal is for World Campus delivery, contact the Assistant Dean for Digital Learning.</w:t>
      </w:r>
    </w:p>
    <w:p xmlns:wp14="http://schemas.microsoft.com/office/word/2010/wordml" w:rsidP="07200472" w14:paraId="52AC6167" wp14:textId="32CE5A2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4B4B1D5" wp14:textId="39C0EBD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a General Consensus  </w:t>
      </w:r>
    </w:p>
    <w:p xmlns:wp14="http://schemas.microsoft.com/office/word/2010/wordml" w:rsidP="07200472" w14:paraId="77B6724F" wp14:textId="3D04936C">
      <w:pPr>
        <w:pStyle w:val="ListParagraph"/>
        <w:numPr>
          <w:ilvl w:val="0"/>
          <w:numId w:val="9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Present your idea of changing a major, minor, option, or program to the units and faculty that share your curriculum (at University Park and the Commonwealth campuses) or that might otherwise be affected by this change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FFCE4B3" wp14:textId="23228150">
      <w:pPr>
        <w:pStyle w:val="ListParagraph"/>
        <w:numPr>
          <w:ilvl w:val="0"/>
          <w:numId w:val="9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(Assemble your consultation list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in accordance with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these Senate guidelines: </w:t>
      </w:r>
      <w:hyperlink w:anchor="consultation" r:id="R8f98437f7865451d">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https://senate.psu.edu/curriculum/guide-to-curricular-procedures/glossary/#consultation</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680F84" wp14:textId="52987F99">
      <w:pPr>
        <w:pStyle w:val="ListParagraph"/>
        <w:numPr>
          <w:ilvl w:val="0"/>
          <w:numId w:val="9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is a preliminary, pre-proposal consultation, so you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needn’t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wait for responses from all affected parties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4CCD0F7" wp14:textId="7699F70E">
      <w:pPr>
        <w:pStyle w:val="ListParagraph"/>
        <w:numPr>
          <w:ilvl w:val="0"/>
          <w:numId w:val="9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Retain all email correspondence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DA93A27" wp14:textId="03D65550">
      <w:pPr>
        <w:pStyle w:val="ListParagraph"/>
        <w:numPr>
          <w:ilvl w:val="0"/>
          <w:numId w:val="9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Your Department Head or Director will be a useful resource at this stage, the office of the Associate Dean for Academic Affairs can also provide guidance.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D217BA7" wp14:textId="62B8353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ED24162" wp14:textId="2AC6879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1F13745A" wp14:textId="17FFFFB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887d836337b04b1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B36AA8D" wp14:textId="08D52B6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368c1e0c43b54b9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a2aaf48a8db44a5f">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AFAD85F" wp14:textId="0C428A27">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7DDAC2E6" wp14:textId="42F7AF8D">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55A27D6B" wp14:textId="35C692F7">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8b72a60199304ff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B4CB752" wp14:textId="1AE9D3D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212529"/>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666666"/>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951721A" wp14:textId="551426F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0AF8DBB7" wp14:textId="71C1827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For instructions on proposing a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changes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 program, see the following page from CIM Curricular Management System: </w:t>
      </w:r>
      <w:hyperlink w:anchor="type-selection" r:id="Rc31841e86ec949b2">
        <w:r w:rsidRPr="07200472" w:rsidR="6961B395">
          <w:rPr>
            <w:rStyle w:val="Hyperlink"/>
            <w:rFonts w:ascii="Avenir Next" w:hAnsi="Avenir Next" w:eastAsia="Avenir Next" w:cs="Avenir Next"/>
            <w:b w:val="0"/>
            <w:bCs w:val="0"/>
            <w:i w:val="0"/>
            <w:iCs w:val="0"/>
            <w:caps w:val="0"/>
            <w:smallCaps w:val="0"/>
            <w:strike w:val="0"/>
            <w:dstrike w:val="0"/>
            <w:noProof w:val="0"/>
            <w:sz w:val="24"/>
            <w:szCs w:val="24"/>
            <w:lang w:val="en-US"/>
          </w:rPr>
          <w:t>https://cim.psu.edu/user-guides/prospectus-management/?prospectus_type=Change#type-selection</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7200472" w14:paraId="0A16D5C8" wp14:textId="50FA39E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88EC68A" wp14:textId="5FBB14FD">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Navigate to the Program Proposal Form  </w:t>
      </w:r>
    </w:p>
    <w:p xmlns:wp14="http://schemas.microsoft.com/office/word/2010/wordml" w:rsidP="07200472" w14:paraId="087DD204" wp14:textId="2E26B043">
      <w:pPr>
        <w:pStyle w:val="ListParagraph"/>
        <w:numPr>
          <w:ilvl w:val="0"/>
          <w:numId w:val="4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Complete the Form  </w:t>
      </w:r>
    </w:p>
    <w:p xmlns:wp14="http://schemas.microsoft.com/office/word/2010/wordml" w:rsidP="07200472" w14:paraId="286D7D6B" wp14:textId="19DD71D1">
      <w:pPr>
        <w:spacing w:after="0" w:line="240" w:lineRule="auto"/>
        <w:rPr>
          <w:rFonts w:ascii="Avenir Next" w:hAnsi="Avenir Next" w:eastAsia="Avenir Next" w:cs="Avenir Next"/>
          <w:b w:val="0"/>
          <w:bCs w:val="0"/>
          <w:i w:val="0"/>
          <w:iCs w:val="0"/>
          <w:caps w:val="0"/>
          <w:smallCaps w:val="0"/>
          <w:noProof w:val="0"/>
          <w:color w:val="005FA9"/>
          <w:sz w:val="20"/>
          <w:szCs w:val="20"/>
          <w:lang w:val="en-US"/>
        </w:rPr>
      </w:pPr>
      <w:r w:rsidRPr="07200472" w:rsidR="6961B395">
        <w:rPr>
          <w:rFonts w:ascii="Avenir Next" w:hAnsi="Avenir Next" w:eastAsia="Avenir Next" w:cs="Avenir Next"/>
          <w:b w:val="0"/>
          <w:bCs w:val="0"/>
          <w:i w:val="0"/>
          <w:iCs w:val="0"/>
          <w:caps w:val="0"/>
          <w:smallCaps w:val="0"/>
          <w:noProof w:val="0"/>
          <w:color w:val="005FA9"/>
          <w:sz w:val="20"/>
          <w:szCs w:val="20"/>
          <w:lang w:val="en-US"/>
        </w:rPr>
        <w:t xml:space="preserve"> </w:t>
      </w:r>
    </w:p>
    <w:p xmlns:wp14="http://schemas.microsoft.com/office/word/2010/wordml" w:rsidP="07200472" w14:paraId="091E9229" wp14:textId="01F8396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4"/>
          <w:szCs w:val="24"/>
          <w:lang w:val="en-US"/>
        </w:rPr>
        <w:t>5: CIM begins the approval process</w:t>
      </w:r>
    </w:p>
    <w:p xmlns:wp14="http://schemas.microsoft.com/office/word/2010/wordml" w:rsidP="07200472" w14:paraId="3AC6DEE1" wp14:textId="456D26B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735E2E83" wp14:textId="4B483B20">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16F71A29" wp14:textId="00C7D01E">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301DCC43" wp14:textId="088A8986">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7E7D2968" wp14:textId="4C3B8EBA">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28B636A1">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28B636A1">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4"/>
          <w:szCs w:val="24"/>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16E8D87" wp14:textId="139FC283">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5027E0BA" wp14:textId="434AD915">
      <w:pPr>
        <w:pStyle w:val="ListParagraph"/>
        <w:numPr>
          <w:ilvl w:val="0"/>
          <w:numId w:val="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1F2134F0" wp14:textId="0BCE4EB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0FB978A" wp14:textId="65598E5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DC68FC6" wp14:textId="414AE960">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50202BB2" wp14:textId="2E702C15">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488CCA7C" wp14:textId="075DC7D1">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d8398a282f6e42e8">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4A5E27B6" wp14:textId="1B8DBF66">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47879ba1a0ac4e13">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46985980" wp14:textId="706982D9">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62B6B90B" wp14:textId="30E358B6">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115D011C" wp14:textId="6CE49C59">
      <w:pPr>
        <w:pStyle w:val="ListParagraph"/>
        <w:numPr>
          <w:ilvl w:val="0"/>
          <w:numId w:val="83"/>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cf2b7d58c5af46a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10BF421C" wp14:textId="2853841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32DD0DE1" wp14:textId="49E93B8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922AAB4" wp14:textId="4133CED6">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061719D3" wp14:textId="41B8684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5  </w:t>
      </w:r>
    </w:p>
    <w:p xmlns:wp14="http://schemas.microsoft.com/office/word/2010/wordml" w:rsidP="07200472" w14:paraId="240D0DC0" wp14:textId="6B39FFC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Move to or Discontinue a Major, Minor, </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Option</w:t>
      </w: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 or Program at given Campus </w:t>
      </w:r>
    </w:p>
    <w:p xmlns:wp14="http://schemas.microsoft.com/office/word/2010/wordml" w:rsidP="07200472" w14:paraId="34F7A468" wp14:textId="3CA8252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A757823" wp14:textId="5DB6911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within the Unit </w:t>
      </w:r>
    </w:p>
    <w:p xmlns:wp14="http://schemas.microsoft.com/office/word/2010/wordml" w:rsidP="07200472" w14:paraId="1996014F" wp14:textId="42C77948">
      <w:pPr>
        <w:pStyle w:val="ListParagraph"/>
        <w:numPr>
          <w:ilvl w:val="0"/>
          <w:numId w:val="11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process for moving, sharing, or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discontinuing</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 academic program or minor among colleges and campuses should begin in the academic unit and adhere to the processes required by that unit. </w:t>
      </w:r>
    </w:p>
    <w:p xmlns:wp14="http://schemas.microsoft.com/office/word/2010/wordml" w:rsidP="07200472" w14:paraId="2B01DD81" wp14:textId="6E79ABE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11DD8F6" wp14:textId="36C8583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Preliminary Consultation </w:t>
      </w:r>
    </w:p>
    <w:p xmlns:wp14="http://schemas.microsoft.com/office/word/2010/wordml" w:rsidP="07200472" w14:paraId="069133C2" wp14:textId="082F04A2">
      <w:pPr>
        <w:pStyle w:val="ListParagraph"/>
        <w:numPr>
          <w:ilvl w:val="0"/>
          <w:numId w:val="5"/>
        </w:numPr>
        <w:tabs>
          <w:tab w:val="left" w:leader="none" w:pos="720"/>
        </w:tabs>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Preliminary college and disciplinary consultation and consultation between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appropriate campus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chancellor(s) and Vice President for Commonwealth Campuses, World Campus, or Continuing Education should be obtained at least one year in advance of the desired changes.</w:t>
      </w:r>
    </w:p>
    <w:p xmlns:wp14="http://schemas.microsoft.com/office/word/2010/wordml" w:rsidP="07200472" w14:paraId="15DF86AD" wp14:textId="72099D9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8C9BF7A" wp14:textId="71B0FF1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0FFA7FFB" wp14:textId="3E924A7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f87e72b7d8ed405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BCF07B1" wp14:textId="699E954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35d19a9b93284ecd">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bf621756f267439c">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F31E56" wp14:textId="757DE244">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2C43A7E5" wp14:textId="0DB3ED23">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126B4139" wp14:textId="39344C84">
      <w:pPr>
        <w:pStyle w:val="ListParagraph"/>
        <w:numPr>
          <w:ilvl w:val="0"/>
          <w:numId w:val="1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e66fdfabb2d94193">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2EF1D9A" wp14:textId="7171028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483919A" wp14:textId="56EC613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48512F13" wp14:textId="035A754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Upon receipt of ACUE prospectus deliberation and written response, the college may begin developing a formal P-3 proposal.</w:t>
      </w:r>
    </w:p>
    <w:p xmlns:wp14="http://schemas.microsoft.com/office/word/2010/wordml" w:rsidP="07200472" w14:paraId="2D2E933A" wp14:textId="23D6B5E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F803C5B" wp14:textId="420272C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For information on the process and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elements of a P-3 proposal, refer to the following page from the Academic Administrative Policies and Procedures Manual: </w:t>
      </w:r>
      <w:hyperlink r:id="Rbab14d7981f54db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https://undergrad.psu.edu/aappm/P-3-moving-sharing-discontinuing-degree-programs-among-colleges-campuses.html</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4517C22" wp14:textId="767FE42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CEFB2B0" wp14:textId="590113DB">
      <w:pPr>
        <w:pStyle w:val="ListParagraph"/>
        <w:numPr>
          <w:ilvl w:val="0"/>
          <w:numId w:val="5"/>
        </w:numPr>
        <w:tabs>
          <w:tab w:val="left" w:leader="none" w:pos="720"/>
        </w:tabs>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proposal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by the College Dean (University Park) or the Vice President of Commonwealth Campuses to Office of Undergraduate Education.</w:t>
      </w:r>
    </w:p>
    <w:p xmlns:wp14="http://schemas.microsoft.com/office/word/2010/wordml" w:rsidP="07200472" w14:paraId="53C361B5" wp14:textId="58BDD9E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B00D14A" wp14:textId="170FC82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5: CIM begins the approval process</w:t>
      </w:r>
    </w:p>
    <w:p xmlns:wp14="http://schemas.microsoft.com/office/word/2010/wordml" w:rsidP="07200472" w14:paraId="00AF3349" wp14:textId="34CC53F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0FD0D702" wp14:textId="76C98AAA">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39B4CC46" wp14:textId="07789C8B">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1AE8D8A7" wp14:textId="5B2D6755">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3AE82DED" wp14:textId="16684C95">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  </w:t>
      </w:r>
    </w:p>
    <w:p xmlns:wp14="http://schemas.microsoft.com/office/word/2010/wordml" w:rsidP="07200472" w14:paraId="5AE2BF68" wp14:textId="114EEDB8">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6A7B6E09" wp14:textId="383A687E">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50554C7E" wp14:textId="57226AF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A02D6AF" wp14:textId="00766FD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Provost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is responsible for</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administratively authorizing the moving, sharing, and discontinuance of academic sponsorship of existing degree programs for all colleges and campuses. The University Faculty Senate does not take part in this authorization. </w:t>
      </w:r>
    </w:p>
    <w:p xmlns:wp14="http://schemas.microsoft.com/office/word/2010/wordml" w:rsidP="07200472" w14:paraId="29F4D478" wp14:textId="4458202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017DF96" wp14:textId="504A822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6: Year Four Probationary Review</w:t>
      </w:r>
    </w:p>
    <w:p xmlns:wp14="http://schemas.microsoft.com/office/word/2010/wordml" w:rsidP="07200472" w14:paraId="3598E877" wp14:textId="719FFDC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Four years after a program has been authorized for delivery by 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campus/college or through World Campus or Continuing Education through a P-3 process, a program review will be conducted.</w:t>
      </w:r>
    </w:p>
    <w:p xmlns:wp14="http://schemas.microsoft.com/office/word/2010/wordml" w:rsidP="07200472" w14:paraId="7BFC6A0A" wp14:textId="50D54FE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43A8FCC" wp14:textId="0B4C385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Information on the nature of this review can be found here: </w:t>
      </w:r>
      <w:hyperlink r:id="Redb2f92846e04add">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https://undergrad.psu.edu/aappm/P-3-moving-sharing-discontinuing-degree-programs-among-colleges-campuses.html</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0B3FD8B" wp14:textId="7130B95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E4A1C45" wp14:textId="67BFDA3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AD1FBEA" wp14:textId="2659BA6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666666"/>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0B8D8FE" wp14:textId="00EC4B8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5706A1D2" wp14:textId="5587DCE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899BA02" wp14:textId="3EFDD00F">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57D59ECD" wp14:textId="5E4AC21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6 </w:t>
      </w:r>
    </w:p>
    <w:p xmlns:wp14="http://schemas.microsoft.com/office/word/2010/wordml" w:rsidP="07200472" w14:paraId="2CF453F7" wp14:textId="4BCE828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Close an academic program </w:t>
      </w:r>
    </w:p>
    <w:p xmlns:wp14="http://schemas.microsoft.com/office/word/2010/wordml" w:rsidP="07200472" w14:paraId="57A184C1" wp14:textId="657DEDE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20D4C5E" wp14:textId="51EA73F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Effected Communities </w:t>
      </w:r>
    </w:p>
    <w:p xmlns:wp14="http://schemas.microsoft.com/office/word/2010/wordml" w:rsidP="07200472" w14:paraId="11E9F8D9" wp14:textId="085E567A">
      <w:pPr>
        <w:pStyle w:val="ListParagraph"/>
        <w:numPr>
          <w:ilvl w:val="0"/>
          <w:numId w:val="11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process for closing an academic program or minor at colleges and campuses should begin in the academic unit and adhere to the processes required by that unit. </w:t>
      </w:r>
    </w:p>
    <w:p xmlns:wp14="http://schemas.microsoft.com/office/word/2010/wordml" w:rsidP="07200472" w14:paraId="78D19CD4" wp14:textId="0482EDBB">
      <w:pPr>
        <w:pStyle w:val="ListParagraph"/>
        <w:numPr>
          <w:ilvl w:val="0"/>
          <w:numId w:val="118"/>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units and faculty that share your curriculum (at University Park and the Commonwealth campuses) or that might otherwise be affected by this change. </w:t>
      </w:r>
    </w:p>
    <w:p xmlns:wp14="http://schemas.microsoft.com/office/word/2010/wordml" w:rsidP="07200472" w14:paraId="4D5B0769" wp14:textId="7F20FDE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DBE9EDE" wp14:textId="521C725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Obtain a General Consensus </w:t>
      </w:r>
    </w:p>
    <w:p xmlns:wp14="http://schemas.microsoft.com/office/word/2010/wordml" w:rsidP="07200472" w14:paraId="3F1E5499" wp14:textId="1B7CC76D">
      <w:pPr>
        <w:pStyle w:val="ListParagraph"/>
        <w:numPr>
          <w:ilvl w:val="0"/>
          <w:numId w:val="13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Present the close of this academic program to the units and faculty that share your curriculum (at University Park and the Commonwealth campuses) or that might otherwise be affected by this change. </w:t>
      </w:r>
    </w:p>
    <w:p xmlns:wp14="http://schemas.microsoft.com/office/word/2010/wordml" w:rsidP="07200472" w14:paraId="6F0A676A" wp14:textId="1F1FAAAD">
      <w:pPr>
        <w:pStyle w:val="ListParagraph"/>
        <w:numPr>
          <w:ilvl w:val="0"/>
          <w:numId w:val="13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Assemble your consultation list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in accordance with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these Senate guidelines: </w:t>
      </w:r>
      <w:hyperlink w:anchor="consultation-statement" r:id="R6d3dd29ba83544b7">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http://senate.psu.edu/curriculum/guide-to-curricular-procedures/glossary/#consultation-statement</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28F74DA" wp14:textId="2FDDC258">
      <w:pPr>
        <w:pStyle w:val="ListParagraph"/>
        <w:numPr>
          <w:ilvl w:val="0"/>
          <w:numId w:val="13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This is a preliminary, pre-proposal consultation, so you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needn’t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wait for responses from all affected parties. </w:t>
      </w:r>
    </w:p>
    <w:p xmlns:wp14="http://schemas.microsoft.com/office/word/2010/wordml" w:rsidP="07200472" w14:paraId="2461ED26" wp14:textId="36E21A0C">
      <w:pPr>
        <w:pStyle w:val="ListParagraph"/>
        <w:numPr>
          <w:ilvl w:val="0"/>
          <w:numId w:val="13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Retain all email correspondence. </w:t>
      </w:r>
    </w:p>
    <w:p xmlns:wp14="http://schemas.microsoft.com/office/word/2010/wordml" w:rsidP="07200472" w14:paraId="76EC7D20" wp14:textId="6E9E42E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1D48474" wp14:textId="1B96518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3: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a Prospectus </w:t>
      </w:r>
    </w:p>
    <w:p xmlns:wp14="http://schemas.microsoft.com/office/word/2010/wordml" w:rsidP="07200472" w14:paraId="486A9EDF" wp14:textId="67358A2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stated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on </w:t>
      </w:r>
      <w:hyperlink r:id="R0ed63529830942b6">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392EEC4" wp14:textId="1E94C8C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 prospectus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all undergraduate program proposals. For graduate program proposals, a prospectus is only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for new graduate programs or extending an existing graduate program to online delivery. A new prospectus proposal can be completed from the </w:t>
      </w:r>
      <w:hyperlink r:id="R2a31b67bb6ac434a">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CIM Prospectus Management dashboard</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Instructions on how to complete the prospectus form are found in the </w:t>
      </w:r>
      <w:hyperlink r:id="R77cb3346c4554d6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Prospectus Management User Guide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A56B00B" wp14:textId="7F77440D">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ACUE by the Associate Dean of Academic Affairs. </w:t>
      </w:r>
    </w:p>
    <w:p xmlns:wp14="http://schemas.microsoft.com/office/word/2010/wordml" w:rsidP="07200472" w14:paraId="480ED522" wp14:textId="404ACA43">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prospectus should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approved before the program proposal form is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submitted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workflow for approval. However, you can begin work on the program proposal form in CIM while the prospectus is being reviewed. The work completed on the program proposal form can be saved and returned to in the CIM Program Management system. </w:t>
      </w:r>
    </w:p>
    <w:p xmlns:wp14="http://schemas.microsoft.com/office/word/2010/wordml" w:rsidP="07200472" w14:paraId="1CAD2C32" wp14:textId="509BB4DF">
      <w:pPr>
        <w:pStyle w:val="ListParagraph"/>
        <w:numPr>
          <w:ilvl w:val="0"/>
          <w:numId w:val="16"/>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ACUE Curricular Program Prospectus forms can be viewed here: </w:t>
      </w:r>
      <w:hyperlink r:id="R8d95caed6d6a4caf">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https://senate.psu.edu/curriculum/acue-curricular-program-prospectus-forms/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113FC18" wp14:textId="4B483DE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734B17B" wp14:textId="294F4E3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4: Prepare a Program Proposal through the Curriculum Inventory Management System (CIM)  </w:t>
      </w:r>
    </w:p>
    <w:p xmlns:wp14="http://schemas.microsoft.com/office/word/2010/wordml" w:rsidP="07200472" w14:paraId="314548BE" wp14:textId="42A6F54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P-4 proposals are the basis of Administrative and University Faculty Senate curricular approval and are used to close an academic program or minor from the university. For information on the process and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required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elements of a P-4 proposal, refer to the following page from the Academic Administrative Policies and Procedures Manual: </w:t>
      </w:r>
      <w:hyperlink r:id="Rce35fdd6f1484faa">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https://undergrad.psu.edu/aappm/P-4-academic-program-minor-closure.html</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9ED7CEA" wp14:textId="168FB0F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6E61742" wp14:textId="26C63AE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For instructions on preparing a proposal for program closure, see the following page from CIM Curricular Management System: </w:t>
      </w:r>
      <w:hyperlink r:id="R16f392591afb440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https://cim.psu.edu/user-guides/program-management/drop-program/</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C478BA2" wp14:textId="5BC1D2D7">
      <w:pPr>
        <w:pStyle w:val="ListParagraph"/>
        <w:numPr>
          <w:ilvl w:val="0"/>
          <w:numId w:val="13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Navigate to the Program Proposal Form  </w:t>
      </w:r>
    </w:p>
    <w:p xmlns:wp14="http://schemas.microsoft.com/office/word/2010/wordml" w:rsidP="07200472" w14:paraId="6D3DBD36" wp14:textId="2C2270A2">
      <w:pPr>
        <w:pStyle w:val="ListParagraph"/>
        <w:numPr>
          <w:ilvl w:val="0"/>
          <w:numId w:val="13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Complete the Form  </w:t>
      </w:r>
    </w:p>
    <w:p xmlns:wp14="http://schemas.microsoft.com/office/word/2010/wordml" w:rsidP="07200472" w14:paraId="3D002F72" wp14:textId="3988729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50FA6B0" wp14:textId="7AAF92D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5: CIM begins the approval process</w:t>
      </w:r>
    </w:p>
    <w:p xmlns:wp14="http://schemas.microsoft.com/office/word/2010/wordml" w:rsidP="07200472" w14:paraId="65C3D50E" wp14:textId="6FAC7159">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434E5206" wp14:textId="78D32ADB">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2A757D85" wp14:textId="66068EE3">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689FB22C" wp14:textId="1683F511">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1B4FCDE9" wp14:textId="1D5DD0DC">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  </w:t>
      </w:r>
    </w:p>
    <w:p xmlns:wp14="http://schemas.microsoft.com/office/word/2010/wordml" w:rsidP="07200472" w14:paraId="329ECE40" wp14:textId="66B57FDB">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001D2E6F" wp14:textId="2BC38AA0">
      <w:pPr>
        <w:pStyle w:val="ListParagraph"/>
        <w:numPr>
          <w:ilvl w:val="0"/>
          <w:numId w:val="12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03472462" wp14:textId="3B6297E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4BDC45A" wp14:textId="17151F1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B1D5203" wp14:textId="06482455">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5364B7F9" wp14:textId="67BE7AED">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20B36E94" wp14:textId="46C7C44E">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70f476132af14fe4">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69997AA6" wp14:textId="3CF4163B">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8e8b65bc099346c6">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3C51CFE1" wp14:textId="4E642769">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4770AF03" wp14:textId="1A511ED2">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4C9F6E0A" wp14:textId="24EB47E2">
      <w:pPr>
        <w:pStyle w:val="ListParagraph"/>
        <w:numPr>
          <w:ilvl w:val="0"/>
          <w:numId w:val="14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0bb7e4f7b403468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3BE4B2F2" wp14:textId="38CD550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0A2756D" wp14:textId="2F09AD67">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5B405C4" wp14:textId="1E05441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8E70E0F" wp14:textId="0DCE427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D327C57" wp14:textId="62F500E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42599FC" wp14:textId="40226E5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B07A015" wp14:textId="4CC397D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E171704" wp14:textId="16D9663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666666"/>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45DFF90" wp14:textId="3E3E59C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152EB5CA" wp14:textId="0E897C4D">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AAB5C90" wp14:textId="04DD1359">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4B0534E8" wp14:textId="7D17779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7  </w:t>
      </w:r>
    </w:p>
    <w:p xmlns:wp14="http://schemas.microsoft.com/office/word/2010/wordml" w:rsidP="07200472" w14:paraId="0919CB02" wp14:textId="345D409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Add, Change, or Drop a course  </w:t>
      </w:r>
    </w:p>
    <w:p xmlns:wp14="http://schemas.microsoft.com/office/word/2010/wordml" w:rsidP="07200472" w14:paraId="188E57D7" wp14:textId="63162C54">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09B8F7E" wp14:textId="5A2B961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1: Discuss with your Department Head </w:t>
      </w:r>
    </w:p>
    <w:p xmlns:wp14="http://schemas.microsoft.com/office/word/2010/wordml" w:rsidP="07200472" w14:paraId="7D2208CB" wp14:textId="35F62B1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process for adding, changing, or dropping a course begins with discussion in the academic unit and must adhere to the processes required by that unit. Consideration should be given to how adding or changing the course supports a major, minor, or general education curriculum. </w:t>
      </w:r>
    </w:p>
    <w:p xmlns:wp14="http://schemas.microsoft.com/office/word/2010/wordml" w:rsidP="07200472" w14:paraId="492626B6" wp14:textId="626C8B1B">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0AAE34DC" wp14:textId="7ADEE35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Step 2: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Proposal </w:t>
      </w:r>
    </w:p>
    <w:p xmlns:wp14="http://schemas.microsoft.com/office/word/2010/wordml" w:rsidP="07200472" w14:paraId="4EE1AB96" wp14:textId="58D7D081">
      <w:pPr>
        <w:spacing w:after="0" w:line="240" w:lineRule="auto"/>
        <w:rPr>
          <w:rFonts w:ascii="Avenir Next" w:hAnsi="Avenir Next" w:eastAsia="Avenir Next" w:cs="Avenir Next"/>
          <w:b w:val="0"/>
          <w:bCs w:val="0"/>
          <w:i w:val="0"/>
          <w:iCs w:val="0"/>
          <w:caps w:val="0"/>
          <w:smallCaps w:val="0"/>
          <w:noProof w:val="0"/>
          <w:color w:val="0563C1"/>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Information on the University Faculty Senate Course Procedures for adding, changing, or dropping a course can be found here: </w:t>
      </w:r>
      <w:hyperlink w:anchor="course_adds" r:id="R03350c5a5e7a45ad">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https://senate.psu.edu/curriculum/guide-to-curricular-procedures/baccalaureate-degree-curriculum/#course_adds</w:t>
        </w:r>
      </w:hyperlink>
      <w:r w:rsidRPr="07200472" w:rsidR="6961B395">
        <w:rPr>
          <w:rFonts w:ascii="Avenir Next" w:hAnsi="Avenir Next" w:eastAsia="Avenir Next" w:cs="Avenir Next"/>
          <w:b w:val="0"/>
          <w:bCs w:val="0"/>
          <w:i w:val="0"/>
          <w:iCs w:val="0"/>
          <w:caps w:val="0"/>
          <w:smallCaps w:val="0"/>
          <w:noProof w:val="0"/>
          <w:color w:val="0563C1"/>
          <w:sz w:val="20"/>
          <w:szCs w:val="20"/>
          <w:lang w:val="en-US"/>
        </w:rPr>
        <w:t xml:space="preserve"> </w:t>
      </w:r>
    </w:p>
    <w:p xmlns:wp14="http://schemas.microsoft.com/office/word/2010/wordml" w:rsidP="07200472" w14:paraId="5C679C86" wp14:textId="571096E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A6B790F" wp14:textId="6E8F74C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Instructions for these curricular actions can be found the following pages from CIM Curricular Management System: </w:t>
      </w:r>
    </w:p>
    <w:p xmlns:wp14="http://schemas.microsoft.com/office/word/2010/wordml" w:rsidP="07200472" w14:paraId="7E6D3627" wp14:textId="2A516E28">
      <w:pPr>
        <w:pStyle w:val="ListParagraph"/>
        <w:numPr>
          <w:ilvl w:val="0"/>
          <w:numId w:val="1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da27b9e16a5948eb">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How to Propose a New Course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0F264AF" wp14:textId="34F850E0">
      <w:pPr>
        <w:pStyle w:val="ListParagraph"/>
        <w:numPr>
          <w:ilvl w:val="0"/>
          <w:numId w:val="1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460179fcd4444b43">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How to Propose and Edit to a Course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5E38EB" wp14:textId="4CA6A4A4">
      <w:pPr>
        <w:pStyle w:val="ListParagraph"/>
        <w:numPr>
          <w:ilvl w:val="0"/>
          <w:numId w:val="1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063656ca2b444244">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How to Propose to Drop a Course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CBC9E34" wp14:textId="208D3FB2">
      <w:pPr>
        <w:pStyle w:val="ListParagraph"/>
        <w:numPr>
          <w:ilvl w:val="0"/>
          <w:numId w:val="154"/>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hyperlink r:id="Rba734afe145d46d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How to Format Prerequisites, Concurrents, and Corequisites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53D527F" wp14:textId="635E4A1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4DACA9C2" wp14:textId="64991A4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If this is a Gen Ed course (including the Gen Arts domain), review the University Faculty Senate Course Procedures for the General Education Component: </w:t>
      </w:r>
      <w:hyperlink w:anchor="ge" r:id="Raa0962675da0474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https://senate.psu.edu/curriculum/guide-to-curricular-procedures/baccalaureate-degree-curriculum/#ge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6E2FBA62" wp14:textId="2B4FB359">
      <w:pPr>
        <w:pStyle w:val="ListParagraph"/>
        <w:numPr>
          <w:ilvl w:val="0"/>
          <w:numId w:val="158"/>
        </w:numPr>
        <w:spacing w:after="0" w:line="240" w:lineRule="auto"/>
        <w:rPr>
          <w:rFonts w:ascii="Avenir Next" w:hAnsi="Avenir Next" w:eastAsia="Avenir Next" w:cs="Avenir Next"/>
          <w:b w:val="0"/>
          <w:bCs w:val="0"/>
          <w:i w:val="0"/>
          <w:iCs w:val="0"/>
          <w:caps w:val="0"/>
          <w:smallCaps w:val="0"/>
          <w:noProof w:val="0"/>
          <w:color w:val="0563C1"/>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Updates to the learning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objectives</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and domain criteria can be found at the Office of General Education: </w:t>
      </w:r>
      <w:hyperlink r:id="R1d89ba37c6264198">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https://gened.psu.edu/updated-learning-objectives-and-foundation-and-domain-criteria</w:t>
        </w:r>
      </w:hyperlink>
      <w:r w:rsidRPr="07200472" w:rsidR="6961B395">
        <w:rPr>
          <w:rFonts w:ascii="Avenir Next" w:hAnsi="Avenir Next" w:eastAsia="Avenir Next" w:cs="Avenir Next"/>
          <w:b w:val="0"/>
          <w:bCs w:val="0"/>
          <w:i w:val="0"/>
          <w:iCs w:val="0"/>
          <w:caps w:val="0"/>
          <w:smallCaps w:val="0"/>
          <w:noProof w:val="0"/>
          <w:color w:val="0563C1"/>
          <w:sz w:val="20"/>
          <w:szCs w:val="20"/>
          <w:lang w:val="en-US"/>
        </w:rPr>
        <w:t xml:space="preserve"> </w:t>
      </w:r>
    </w:p>
    <w:p xmlns:wp14="http://schemas.microsoft.com/office/word/2010/wordml" w:rsidP="07200472" w14:paraId="0F96182C" wp14:textId="32D42BF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09E5979" wp14:textId="2582CC7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3: CIM begins the approval process</w:t>
      </w:r>
    </w:p>
    <w:p xmlns:wp14="http://schemas.microsoft.com/office/word/2010/wordml" w:rsidP="07200472" w14:paraId="6DD4E315" wp14:textId="4FC880B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automated approval process in CIM is called the Workflow. Once you click the green Start Workflow Button, your proposal will begin this approval process. The CIM then takes you through all the following steps: </w:t>
      </w:r>
    </w:p>
    <w:p xmlns:wp14="http://schemas.microsoft.com/office/word/2010/wordml" w:rsidP="07200472" w14:paraId="661DC7E6" wp14:textId="230D6293">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Workflow  </w:t>
      </w:r>
    </w:p>
    <w:p xmlns:wp14="http://schemas.microsoft.com/office/word/2010/wordml" w:rsidP="07200472" w14:paraId="2AB04AFB" wp14:textId="2C7B1D82">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Post-Approval  </w:t>
      </w:r>
    </w:p>
    <w:p xmlns:wp14="http://schemas.microsoft.com/office/word/2010/wordml" w:rsidP="07200472" w14:paraId="5EA8C1E9" wp14:textId="2E7B0142">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Authorization from Executive Vice President and Provost  </w:t>
      </w:r>
    </w:p>
    <w:p xmlns:wp14="http://schemas.microsoft.com/office/word/2010/wordml" w:rsidP="07200472" w14:paraId="35D3C4F7" wp14:textId="78247FF4">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Entry to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LionPATH</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Update Academics and Degree Audit Analysis  </w:t>
      </w:r>
    </w:p>
    <w:p xmlns:wp14="http://schemas.microsoft.com/office/word/2010/wordml" w:rsidP="07200472" w14:paraId="50DC688E" wp14:textId="7A646058">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Notification of Approval  </w:t>
      </w:r>
    </w:p>
    <w:p xmlns:wp14="http://schemas.microsoft.com/office/word/2010/wordml" w:rsidP="07200472" w14:paraId="4795F115" wp14:textId="6A10C1D0">
      <w:pPr>
        <w:pStyle w:val="ListParagraph"/>
        <w:numPr>
          <w:ilvl w:val="0"/>
          <w:numId w:val="159"/>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Sync with University Bulletins </w:t>
      </w:r>
    </w:p>
    <w:p xmlns:wp14="http://schemas.microsoft.com/office/word/2010/wordml" w:rsidP="07200472" w14:paraId="02AE9DD1" wp14:textId="175C710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5D76B45A" wp14:textId="0D33D8E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Identifying</w:t>
      </w:r>
      <w:r w:rsidRPr="07200472" w:rsidR="6961B395">
        <w:rPr>
          <w:rFonts w:ascii="Avenir Next" w:hAnsi="Avenir Next" w:eastAsia="Avenir Next" w:cs="Avenir Next"/>
          <w:b w:val="0"/>
          <w:bCs w:val="0"/>
          <w:i w:val="0"/>
          <w:iCs w:val="0"/>
          <w:caps w:val="0"/>
          <w:smallCaps w:val="0"/>
          <w:strike w:val="0"/>
          <w:dstrike w:val="0"/>
          <w:noProof w:val="0"/>
          <w:color w:val="000000" w:themeColor="text1" w:themeTint="FF" w:themeShade="FF"/>
          <w:sz w:val="20"/>
          <w:szCs w:val="20"/>
          <w:u w:val="single"/>
          <w:lang w:val="en-US"/>
        </w:rPr>
        <w:t xml:space="preserve"> Figures in the Arts and Architecture Workflow</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B07EFC0" wp14:textId="22AC6772">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Curricular Committee (or equivalent) </w:t>
      </w:r>
    </w:p>
    <w:p xmlns:wp14="http://schemas.microsoft.com/office/word/2010/wordml" w:rsidP="07200472" w14:paraId="14D7E18D" wp14:textId="19DFF412">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Unit Head </w:t>
      </w:r>
    </w:p>
    <w:p xmlns:wp14="http://schemas.microsoft.com/office/word/2010/wordml" w:rsidP="07200472" w14:paraId="02E8FC9E" wp14:textId="1986C218">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Senate Committee on Curricular Affairs (SCCA) Representative for the College of Arts and Architecture (You can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identify</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the current representative via this page: </w:t>
      </w:r>
      <w:hyperlink r:id="R125fffa5339c4412">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https://senate.psu.edu/senators/standing-committees/curricular-affairs/members/</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34A63CC2" wp14:textId="2DAA945C">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Associate Dean of Academic Affairs, (</w:t>
      </w:r>
      <w:hyperlink r:id="Rba2099b8d2d94006">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https://arts.psu.edu/facilities/academic-affairs-outreach/</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814.865.9523 </w:t>
      </w:r>
    </w:p>
    <w:p xmlns:wp14="http://schemas.microsoft.com/office/word/2010/wordml" w:rsidP="07200472" w14:paraId="53C2B308" wp14:textId="5B2E45DE">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Undergraduate Curricular Affairs Committee (Includes representatives from each unit and the SCCA. Contact the Dean of Academic Affairs office, above, for specifics.) </w:t>
      </w:r>
    </w:p>
    <w:p xmlns:wp14="http://schemas.microsoft.com/office/word/2010/wordml" w:rsidP="07200472" w14:paraId="79C8503A" wp14:textId="1455BDC6">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Associate Deans from any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additional</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units teaching the course. </w:t>
      </w:r>
    </w:p>
    <w:p xmlns:wp14="http://schemas.microsoft.com/office/word/2010/wordml" w:rsidP="07200472" w14:paraId="06493447" wp14:textId="64EF7E57">
      <w:pPr>
        <w:pStyle w:val="ListParagraph"/>
        <w:numPr>
          <w:ilvl w:val="0"/>
          <w:numId w:val="165"/>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Senate: Administrative Council on Academic Education (ACUE) (</w:t>
      </w:r>
      <w:hyperlink r:id="Rd44f08c74d584b89">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https://undergrad.psu.edu/administrative-council-undergraduate-education-acue</w:t>
        </w:r>
      </w:hyperlink>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 </w:t>
      </w:r>
    </w:p>
    <w:p xmlns:wp14="http://schemas.microsoft.com/office/word/2010/wordml" w:rsidP="07200472" w14:paraId="65B86CDB" wp14:textId="5750975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836BBD4" wp14:textId="42A6BBE2">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31D9FF4" wp14:textId="179E070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349FF1D7" wp14:textId="4A28033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10AD84FB" wp14:textId="7BD0E24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666666"/>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74E6A98E" wp14:textId="2EE91C3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4"/>
          <w:szCs w:val="24"/>
          <w:lang w:val="en-US"/>
        </w:rPr>
      </w:pPr>
      <w:r>
        <w:br/>
      </w:r>
    </w:p>
    <w:p xmlns:wp14="http://schemas.microsoft.com/office/word/2010/wordml" w:rsidP="07200472" w14:paraId="49CEC7C4" wp14:textId="5B3B231C">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704E9D1" wp14:textId="54A6F68F">
      <w:pPr>
        <w:rPr>
          <w:rFonts w:ascii="Avenir Next" w:hAnsi="Avenir Next" w:eastAsia="Avenir Next" w:cs="Avenir Next"/>
        </w:rPr>
      </w:pPr>
      <w:r w:rsidRPr="07200472">
        <w:rPr>
          <w:rFonts w:ascii="Avenir Next" w:hAnsi="Avenir Next" w:eastAsia="Avenir Next" w:cs="Avenir Next"/>
        </w:rPr>
        <w:br w:type="page"/>
      </w:r>
    </w:p>
    <w:p xmlns:wp14="http://schemas.microsoft.com/office/word/2010/wordml" w:rsidP="07200472" w14:paraId="5E5FC614" wp14:textId="3C59049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Curricular Action 8  </w:t>
      </w:r>
    </w:p>
    <w:p xmlns:wp14="http://schemas.microsoft.com/office/word/2010/wordml" w:rsidP="07200472" w14:paraId="5130A37F" wp14:textId="4C81EE58">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1"/>
          <w:iCs w:val="1"/>
          <w:caps w:val="0"/>
          <w:smallCaps w:val="0"/>
          <w:noProof w:val="0"/>
          <w:color w:val="000000" w:themeColor="text1" w:themeTint="FF" w:themeShade="FF"/>
          <w:sz w:val="20"/>
          <w:szCs w:val="20"/>
          <w:lang w:val="en-US"/>
        </w:rPr>
        <w:t xml:space="preserve">Offer a One-Time Course </w:t>
      </w:r>
    </w:p>
    <w:p xmlns:wp14="http://schemas.microsoft.com/office/word/2010/wordml" w:rsidP="07200472" w14:paraId="15868221" wp14:textId="2F68FAC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07200472" w14:paraId="2EA246D9" wp14:textId="0F12EDDA">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 one-time course is used when a unique one-time opportunity arises for course instruction or as an exploratory step in new course development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The simplest way to offer a one-time course is to create a Special Topics course</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The Undergraduate Bulletin describes a Special Topics course and the relevant common course numbers as:</w:t>
      </w:r>
    </w:p>
    <w:p xmlns:wp14="http://schemas.microsoft.com/office/word/2010/wordml" w:rsidP="07200472" w14:paraId="14458158" wp14:textId="3EA7CC3E">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39190399" wp14:textId="10064F44">
      <w:pPr>
        <w:spacing w:after="0" w:line="240" w:lineRule="auto"/>
        <w:rPr>
          <w:rFonts w:ascii="Avenir Next" w:hAnsi="Avenir Next" w:eastAsia="Avenir Next" w:cs="Avenir Next"/>
          <w:b w:val="0"/>
          <w:bCs w:val="0"/>
          <w:i w:val="0"/>
          <w:iCs w:val="0"/>
          <w:caps w:val="0"/>
          <w:smallCaps w:val="0"/>
          <w:noProof w:val="0"/>
          <w:color w:val="353535"/>
          <w:sz w:val="20"/>
          <w:szCs w:val="20"/>
          <w:lang w:val="en-US"/>
        </w:rPr>
      </w:pPr>
      <w:r w:rsidRPr="07200472" w:rsidR="6961B395">
        <w:rPr>
          <w:rFonts w:ascii="Avenir Next" w:hAnsi="Avenir Next" w:eastAsia="Avenir Next" w:cs="Avenir Next"/>
          <w:b w:val="1"/>
          <w:bCs w:val="1"/>
          <w:i w:val="0"/>
          <w:iCs w:val="0"/>
          <w:caps w:val="0"/>
          <w:smallCaps w:val="0"/>
          <w:noProof w:val="0"/>
          <w:color w:val="353535"/>
          <w:sz w:val="20"/>
          <w:szCs w:val="20"/>
          <w:lang w:val="en-US"/>
        </w:rPr>
        <w:t>Special Topics 97, 197, 297, 397, 497; 98, 198, 298, 398, 498.</w:t>
      </w:r>
      <w:r w:rsidRPr="07200472" w:rsidR="6961B395">
        <w:rPr>
          <w:rFonts w:ascii="Avenir Next" w:hAnsi="Avenir Next" w:eastAsia="Avenir Next" w:cs="Avenir Next"/>
          <w:b w:val="0"/>
          <w:bCs w:val="0"/>
          <w:i w:val="0"/>
          <w:iCs w:val="0"/>
          <w:caps w:val="0"/>
          <w:smallCaps w:val="0"/>
          <w:noProof w:val="0"/>
          <w:color w:val="353535"/>
          <w:sz w:val="20"/>
          <w:szCs w:val="20"/>
          <w:lang w:val="en-US"/>
        </w:rPr>
        <w:t xml:space="preserve"> 1-9 credits. Formal courses given infrequently to explore, in depth, a comparatively narrow subject that may be topical or of special interest. Several different topics may be taught in one year or semester. A specific title may be used in each instance and will be entered on the student's transcript.</w:t>
      </w:r>
    </w:p>
    <w:p xmlns:wp14="http://schemas.microsoft.com/office/word/2010/wordml" w:rsidP="07200472" w14:paraId="1641B6BF" wp14:textId="06B96A51">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103186B2" wp14:textId="3CDAD85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The process for offering a Special Topics or One-Time course is:</w:t>
      </w:r>
    </w:p>
    <w:p xmlns:wp14="http://schemas.microsoft.com/office/word/2010/wordml" w:rsidP="07200472" w14:paraId="0B04C830" wp14:textId="5084B2D6">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56CEA268" wp14:textId="266B6F95">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1</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Consult Department Head or Unit Curriculum Committee</w:t>
      </w:r>
    </w:p>
    <w:p xmlns:wp14="http://schemas.microsoft.com/office/word/2010/wordml" w:rsidP="07200472" w14:paraId="457B1D6D" wp14:textId="09264B00">
      <w:pPr>
        <w:pStyle w:val="ListParagraph"/>
        <w:numPr>
          <w:ilvl w:val="0"/>
          <w:numId w:val="17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Obtain permission from the Department Head or Head of unit Curriculum Committee</w:t>
      </w:r>
    </w:p>
    <w:p xmlns:wp14="http://schemas.microsoft.com/office/word/2010/wordml" w:rsidP="07200472" w14:paraId="7CAD9C47" wp14:textId="7506B7B4">
      <w:pPr>
        <w:pStyle w:val="ListParagraph"/>
        <w:numPr>
          <w:ilvl w:val="0"/>
          <w:numId w:val="17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Obtain Form from unit staff in charge of registration and course scheduling</w:t>
      </w:r>
    </w:p>
    <w:p xmlns:wp14="http://schemas.microsoft.com/office/word/2010/wordml" w:rsidP="07200472" w14:paraId="6A7487FF" wp14:textId="3D002D82">
      <w:pPr>
        <w:pStyle w:val="ListParagraph"/>
        <w:numPr>
          <w:ilvl w:val="0"/>
          <w:numId w:val="17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Alternatively, the form can be found at </w:t>
      </w:r>
      <w:hyperlink r:id="R27a46c19b95b43a9">
        <w:r w:rsidRPr="07200472" w:rsidR="6961B395">
          <w:rPr>
            <w:rStyle w:val="Hyperlink"/>
            <w:rFonts w:ascii="Avenir Next" w:hAnsi="Avenir Next" w:eastAsia="Avenir Next" w:cs="Avenir Next"/>
            <w:b w:val="0"/>
            <w:bCs w:val="0"/>
            <w:i w:val="0"/>
            <w:iCs w:val="0"/>
            <w:caps w:val="0"/>
            <w:smallCaps w:val="0"/>
            <w:strike w:val="0"/>
            <w:dstrike w:val="0"/>
            <w:noProof w:val="0"/>
            <w:sz w:val="20"/>
            <w:szCs w:val="20"/>
            <w:lang w:val="en-US"/>
          </w:rPr>
          <w:t>https://senate.psu.edu/curriculum/one-semester-titles-request-form/</w:t>
        </w:r>
      </w:hyperlink>
    </w:p>
    <w:p xmlns:wp14="http://schemas.microsoft.com/office/word/2010/wordml" w:rsidP="07200472" w14:paraId="62B51400" wp14:textId="0B93DE88">
      <w:pPr>
        <w:pStyle w:val="ListParagraph"/>
        <w:numPr>
          <w:ilvl w:val="0"/>
          <w:numId w:val="17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Complete form, including course number and requested credit amount, and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submit</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to unit staff in charge of registration and course scheduling. If on-line form is used, click Submit button</w:t>
      </w:r>
    </w:p>
    <w:p xmlns:wp14="http://schemas.microsoft.com/office/word/2010/wordml" w:rsidP="07200472" w14:paraId="39172094" wp14:textId="0A666E7A">
      <w:pPr>
        <w:pStyle w:val="ListParagraph"/>
        <w:numPr>
          <w:ilvl w:val="0"/>
          <w:numId w:val="172"/>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The form will be </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forwarded</w:t>
      </w: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 xml:space="preserve"> by the staff in charge of scheduling, or by the on-line system, to the College of Arts and Architecture Associate Dean for Academic Affairs</w:t>
      </w:r>
    </w:p>
    <w:p xmlns:wp14="http://schemas.microsoft.com/office/word/2010/wordml" w:rsidP="07200472" w14:paraId="55CCEE56" wp14:textId="70187AE3">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76DFB99B" wp14:textId="45FC447F">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Step 2</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 xml:space="preserve">.  </w:t>
      </w:r>
      <w:r w:rsidRPr="07200472" w:rsidR="6961B395">
        <w:rPr>
          <w:rFonts w:ascii="Avenir Next" w:hAnsi="Avenir Next" w:eastAsia="Avenir Next" w:cs="Avenir Next"/>
          <w:b w:val="1"/>
          <w:bCs w:val="1"/>
          <w:i w:val="0"/>
          <w:iCs w:val="0"/>
          <w:caps w:val="0"/>
          <w:smallCaps w:val="0"/>
          <w:noProof w:val="0"/>
          <w:color w:val="000000" w:themeColor="text1" w:themeTint="FF" w:themeShade="FF"/>
          <w:sz w:val="20"/>
          <w:szCs w:val="20"/>
          <w:lang w:val="en-US"/>
        </w:rPr>
        <w:t>Associate Dean Approval</w:t>
      </w:r>
    </w:p>
    <w:p xmlns:wp14="http://schemas.microsoft.com/office/word/2010/wordml" w:rsidP="07200472" w14:paraId="4AEE8E50" wp14:textId="2A3FF440">
      <w:p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p>
    <w:p xmlns:wp14="http://schemas.microsoft.com/office/word/2010/wordml" w:rsidP="07200472" w14:paraId="124FDE76" wp14:textId="453C8E56">
      <w:pPr>
        <w:pStyle w:val="ListParagraph"/>
        <w:numPr>
          <w:ilvl w:val="0"/>
          <w:numId w:val="1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After Approval is granted by Associate Dean, the unit staff in charge of registration and course scheduling can add the course to the schedule</w:t>
      </w:r>
    </w:p>
    <w:p xmlns:wp14="http://schemas.microsoft.com/office/word/2010/wordml" w:rsidP="07200472" w14:paraId="4451FBFB" wp14:textId="7C037B26">
      <w:pPr>
        <w:pStyle w:val="ListParagraph"/>
        <w:numPr>
          <w:ilvl w:val="0"/>
          <w:numId w:val="177"/>
        </w:numPr>
        <w:spacing w:after="0" w:line="240" w:lineRule="auto"/>
        <w:rPr>
          <w:rFonts w:ascii="Avenir Next" w:hAnsi="Avenir Next" w:eastAsia="Avenir Next" w:cs="Avenir Next"/>
          <w:b w:val="0"/>
          <w:bCs w:val="0"/>
          <w:i w:val="0"/>
          <w:iCs w:val="0"/>
          <w:caps w:val="0"/>
          <w:smallCaps w:val="0"/>
          <w:noProof w:val="0"/>
          <w:color w:val="000000" w:themeColor="text1" w:themeTint="FF" w:themeShade="FF"/>
          <w:sz w:val="20"/>
          <w:szCs w:val="20"/>
          <w:lang w:val="en-US"/>
        </w:rPr>
      </w:pPr>
      <w:r w:rsidRPr="07200472" w:rsidR="6961B395">
        <w:rPr>
          <w:rFonts w:ascii="Avenir Next" w:hAnsi="Avenir Next" w:eastAsia="Avenir Next" w:cs="Avenir Next"/>
          <w:b w:val="0"/>
          <w:bCs w:val="0"/>
          <w:i w:val="0"/>
          <w:iCs w:val="0"/>
          <w:caps w:val="0"/>
          <w:smallCaps w:val="0"/>
          <w:noProof w:val="0"/>
          <w:color w:val="000000" w:themeColor="text1" w:themeTint="FF" w:themeShade="FF"/>
          <w:sz w:val="20"/>
          <w:szCs w:val="20"/>
          <w:lang w:val="en-US"/>
        </w:rPr>
        <w:t>Students can now register for the course</w:t>
      </w:r>
    </w:p>
    <w:p xmlns:wp14="http://schemas.microsoft.com/office/word/2010/wordml" w:rsidP="07200472" w14:paraId="2C078E63" wp14:textId="02C14578">
      <w:pPr>
        <w:pStyle w:val="Normal"/>
        <w:rPr>
          <w:rFonts w:ascii="Avenir Next" w:hAnsi="Avenir Next" w:eastAsia="Avenir Next" w:cs="Avenir Next"/>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9">
    <w:nsid w:val="adfa5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nsid w:val="4a596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182862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nsid w:val="4b964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1f84c1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355dd4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403d6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25654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17a83496"/>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nsid w:val="761031d"/>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nsid w:val="356a1869"/>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nsid w:val="40eba37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7">
    <w:nsid w:val="3c8d6028"/>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nsid w:val="2984ed7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nsid w:val="68f0768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nsid w:val="54fb2d3b"/>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3">
    <w:nsid w:val="210444c0"/>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nsid w:val="2c4e3083"/>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1">
    <w:nsid w:val="9bd4724"/>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nsid w:val="1c378df4"/>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nsid w:val="6d26d89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nsid w:val="1a018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762ef9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3f198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nsid w:val="3fb963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67963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6c19685e"/>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nsid w:val="327ddd89"/>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1ff0209f"/>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nsid w:val="66b449d2"/>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nsid w:val="2627984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nsid w:val="7199ddf3"/>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nsid w:val="5bf86fa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nsid w:val="2b2eb599"/>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5">
    <w:nsid w:val="674d2cd2"/>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nsid w:val="7a2f0e99"/>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3">
    <w:nsid w:val="65b64e9"/>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2">
    <w:nsid w:val="1a0b2952"/>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nsid w:val="7357fbc6"/>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nsid w:val="58bde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567e1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3579ab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6e095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d0bd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f79e8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57edf1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20340a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b6c5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774b7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c634e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a370476"/>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2a574c3d"/>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133a10df"/>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203a8ec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nsid w:val="1f45bea9"/>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59a579b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4c1f3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25732e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42a9a2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19b8a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7fccec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439226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468a9b78"/>
    <w:multiLevelType xmlns:w="http://schemas.openxmlformats.org/wordprocessingml/2006/main" w:val="hybridMultilevel"/>
    <w:lvl xmlns:w="http://schemas.openxmlformats.org/wordprocessingml/2006/main" w:ilvl="0">
      <w:start w:val="1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7de47532"/>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18aafd83"/>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627fd2d6"/>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6b5de859"/>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777ad51"/>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483b56cb"/>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2bee4466"/>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4fd3113f"/>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66c9b2c1"/>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14bf018d"/>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753e595f"/>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4f023982"/>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60957f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df8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17576b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647b30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609dcb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6c07d3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2b520b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96e93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47f6e7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f03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ab422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23512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3be994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747b04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18608a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e3e8c70"/>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7adece09"/>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68c4c7ce"/>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7904acbb"/>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4e65915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5e0df90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5635d23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12719831"/>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539fa65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64b755b"/>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2f3a4eb4"/>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20cb219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6d383bb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12673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aae5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55a588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19058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279a6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922ce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5a0c2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3bbcd9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bb719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938f2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d679e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dadc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8b06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8e370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79528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4ddb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12b7bb6"/>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6879b58"/>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44bb826"/>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799bc7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21a0756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27a884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f6e915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e7ae97a"/>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348f6c02"/>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29964612"/>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23c54752"/>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faa3ff4"/>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17f1cfb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9286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11b7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0821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eb9f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588c4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e1ff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64d35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b79c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6f0d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0551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5f6cf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ce2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a9b9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dcf9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a3b7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96d5fa0"/>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25c7ed2"/>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34064e0"/>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bbe0ef"/>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f8a14b5"/>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517c4e2a"/>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22313d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911db62"/>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96fcc61"/>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9b5081e"/>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481211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b5100ee"/>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caf1b33"/>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venir Next" w:hAnsi="Avenir Nex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f914e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d4e59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d6d31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2cc3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38b91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c59f7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7cbe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b295a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5ec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6e08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9a9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16ea4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d97e2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12a46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e61f9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01814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71b8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d9b3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f01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3A2B23"/>
    <w:rsid w:val="02233CF9"/>
    <w:rsid w:val="07200472"/>
    <w:rsid w:val="0F7F1D43"/>
    <w:rsid w:val="15F6FDEC"/>
    <w:rsid w:val="1E3A2B23"/>
    <w:rsid w:val="1F9DE032"/>
    <w:rsid w:val="2658BB40"/>
    <w:rsid w:val="28B636A1"/>
    <w:rsid w:val="2CE3B3BA"/>
    <w:rsid w:val="3A3580D8"/>
    <w:rsid w:val="45802105"/>
    <w:rsid w:val="48B7C1C7"/>
    <w:rsid w:val="4CABA85C"/>
    <w:rsid w:val="4E99FB7C"/>
    <w:rsid w:val="6017C1AB"/>
    <w:rsid w:val="628FC593"/>
    <w:rsid w:val="62FE8E3D"/>
    <w:rsid w:val="6961B395"/>
    <w:rsid w:val="69BF55A0"/>
    <w:rsid w:val="6ECD8AE6"/>
    <w:rsid w:val="70695B47"/>
    <w:rsid w:val="7B5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2B23"/>
  <w15:chartTrackingRefBased/>
  <w15:docId w15:val="{96ED99AF-BEBE-4CF9-ACB1-C8CEC9E50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5"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fontTable" Target="fontTable.xml" Id="rId4" /><Relationship Type="http://schemas.openxmlformats.org/officeDocument/2006/relationships/numbering" Target="numbering.xml" Id="R29203aa9cd514ff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sites.psu.edu/lauscurriculum/" TargetMode="External" Id="R95d9c4918c194692" /><Relationship Type="http://schemas.openxmlformats.org/officeDocument/2006/relationships/hyperlink" Target="https://senate.psu.edu/curriculum/guide-to-curricular-procedures/baccalaureate-degree-curriculum/" TargetMode="External" Id="R7a8ce49d43984b56" /><Relationship Type="http://schemas.openxmlformats.org/officeDocument/2006/relationships/hyperlink" Target="https://undergrad.psu.edu/aappm/P-0-curricular-principles-and-procedures.html" TargetMode="External" Id="R7b85a46d33e1485f" /><Relationship Type="http://schemas.openxmlformats.org/officeDocument/2006/relationships/hyperlink" Target="https://senate.psu.edu/curriculum/curricular-deadlines/" TargetMode="External" Id="R0a792723515d4a76" /><Relationship Type="http://schemas.openxmlformats.org/officeDocument/2006/relationships/hyperlink" Target="https://curriculumarchives.libraries.psu.edu/apex/f?p=410:2:0::NO:::" TargetMode="External" Id="Rfe25a46bccaf4a49" /><Relationship Type="http://schemas.openxmlformats.org/officeDocument/2006/relationships/hyperlink" Target="https://cim.psu.edu/" TargetMode="External" Id="Rc937e63317c6493a" /><Relationship Type="http://schemas.openxmlformats.org/officeDocument/2006/relationships/hyperlink" Target="https://undergrad.psu.edu/aappm/M-12-guidelines-undergraduate-credit-certificates.html" TargetMode="External" Id="R3b361f5e19fa4260" /><Relationship Type="http://schemas.openxmlformats.org/officeDocument/2006/relationships/hyperlink" Target="http://senate.psu.edu/curriculum/guide-to-curricular-procedures/glossary/" TargetMode="External" Id="Rbd3bbbe4333844fe" /><Relationship Type="http://schemas.openxmlformats.org/officeDocument/2006/relationships/hyperlink" Target="https://cim.psu.edu/" TargetMode="External" Id="Rbd5ac2d7306e416b" /><Relationship Type="http://schemas.openxmlformats.org/officeDocument/2006/relationships/hyperlink" Target="https://psu-next.courseleaf.com/prospectusadmin" TargetMode="External" Id="R846d805cf3bf404a" /><Relationship Type="http://schemas.openxmlformats.org/officeDocument/2006/relationships/hyperlink" Target="https://cim.psu.edu/user-guides/prospectus-management/" TargetMode="External" Id="Rc620195024b54512" /><Relationship Type="http://schemas.openxmlformats.org/officeDocument/2006/relationships/hyperlink" Target="https://senate.psu.edu/curriculum/acue-curricular-program-prospectus-forms/" TargetMode="External" Id="Rcef68a9fa1f6419e" /><Relationship Type="http://schemas.openxmlformats.org/officeDocument/2006/relationships/hyperlink" Target="https://cim.psu.edu/user-guides/program-management/add-program/?program_type=CreditCertificate" TargetMode="External" Id="R176bd9e8a2484cae" /><Relationship Type="http://schemas.openxmlformats.org/officeDocument/2006/relationships/hyperlink" Target="https://senate.psu.edu/senators/standing-committees/curricular-affairs/members/" TargetMode="External" Id="Rd7a5d201162e4dec" /><Relationship Type="http://schemas.openxmlformats.org/officeDocument/2006/relationships/hyperlink" Target="https://arts.psu.edu/facilities/academic-affairs-outreach/" TargetMode="External" Id="R3e89ad0e8a514f6c" /><Relationship Type="http://schemas.openxmlformats.org/officeDocument/2006/relationships/hyperlink" Target="https://undergrad.psu.edu/administrative-council-undergraduate-education-acue" TargetMode="External" Id="R856e6f6677774fe4" /><Relationship Type="http://schemas.openxmlformats.org/officeDocument/2006/relationships/hyperlink" Target="https://senate.psu.edu/curriculum/glossary/" TargetMode="External" Id="Rdac5f2d8820c419a" /><Relationship Type="http://schemas.openxmlformats.org/officeDocument/2006/relationships/hyperlink" Target="https://senate.psu.edu/curriculum/glossary/" TargetMode="External" Id="R8efa1a6ebf7c41e5" /><Relationship Type="http://schemas.openxmlformats.org/officeDocument/2006/relationships/hyperlink" Target="https://senate.psu.edu/curriculum/glossary/" TargetMode="External" Id="R0f477130e2a64bc7" /><Relationship Type="http://schemas.openxmlformats.org/officeDocument/2006/relationships/hyperlink" Target="https://senate.psu.edu/curriculum/guide-to-curricular-procedures/baccalaureate-degree-curriculum/" TargetMode="External" Id="Rbdd9927cf6614806" /><Relationship Type="http://schemas.openxmlformats.org/officeDocument/2006/relationships/hyperlink" Target="https://senate.psu.edu/curriculum/guide-to-curricular-procedures/baccalaureate-degree-curriculum/" TargetMode="External" Id="R11a51b3b5e204769" /><Relationship Type="http://schemas.openxmlformats.org/officeDocument/2006/relationships/hyperlink" Target="https://senate.psu.edu/curriculum/guide-to-curricular-procedures/baccalaureate-degree-curriculum/" TargetMode="External" Id="R84d8cd921dd6455b" /><Relationship Type="http://schemas.openxmlformats.org/officeDocument/2006/relationships/hyperlink" Target="https://senate.psu.edu/curriculum/guide-to-curricular-procedures/glossary/" TargetMode="External" Id="Rb4519c0a14e749ef" /><Relationship Type="http://schemas.openxmlformats.org/officeDocument/2006/relationships/hyperlink" Target="https://cim.psu.edu/" TargetMode="External" Id="R0e5f4a977c7f44fb" /><Relationship Type="http://schemas.openxmlformats.org/officeDocument/2006/relationships/hyperlink" Target="https://psu-next.courseleaf.com/prospectusadmin" TargetMode="External" Id="Rbb9472a4a017488b" /><Relationship Type="http://schemas.openxmlformats.org/officeDocument/2006/relationships/hyperlink" Target="https://cim.psu.edu/user-guides/prospectus-management/" TargetMode="External" Id="R861b7becba7f4b34" /><Relationship Type="http://schemas.openxmlformats.org/officeDocument/2006/relationships/hyperlink" Target="https://senate.psu.edu/curriculum/acue-curricular-program-prospectus-forms/" TargetMode="External" Id="R44a353c2a7a447bf" /><Relationship Type="http://schemas.openxmlformats.org/officeDocument/2006/relationships/hyperlink" Target="https://cim.psu.edu/user-guides/program-management/add-program/" TargetMode="External" Id="Rf49c3e7e692d47c2" /><Relationship Type="http://schemas.openxmlformats.org/officeDocument/2006/relationships/hyperlink" Target="https://senate.psu.edu/senators/standing-committees/curricular-affairs/members/" TargetMode="External" Id="R5f4403003ff34ecc" /><Relationship Type="http://schemas.openxmlformats.org/officeDocument/2006/relationships/hyperlink" Target="https://arts.psu.edu/facilities/academic-affairs-outreach/" TargetMode="External" Id="Rda666d445fb54e01" /><Relationship Type="http://schemas.openxmlformats.org/officeDocument/2006/relationships/hyperlink" Target="https://undergrad.psu.edu/administrative-council-undergraduate-education-acue" TargetMode="External" Id="R2baa4400b24a446a" /><Relationship Type="http://schemas.openxmlformats.org/officeDocument/2006/relationships/hyperlink" Target="https://gradschool.psu.edu/graduate-education-policies/gcac/gcac-200/gcac-210-integrated-undergraduate-graduate-degree-programs/" TargetMode="External" Id="R50664fc9bbbc4171" /><Relationship Type="http://schemas.openxmlformats.org/officeDocument/2006/relationships/hyperlink" Target="https://gradschool.psu.edu/gradcouncil/graduate-council-curricular-review-process/developing-graduate-program-proposals/" TargetMode="External" Id="R9f8eae46a16a4557" /><Relationship Type="http://schemas.openxmlformats.org/officeDocument/2006/relationships/hyperlink" Target="http://senate.psu.edu/curriculum/guide-to-curricular-procedures/glossary/" TargetMode="External" Id="Rd7d9a3ab453f4dce" /><Relationship Type="http://schemas.openxmlformats.org/officeDocument/2006/relationships/hyperlink" Target="https://cim.psu.edu/" TargetMode="External" Id="R09caf7785a0140e0" /><Relationship Type="http://schemas.openxmlformats.org/officeDocument/2006/relationships/hyperlink" Target="https://psu-next.courseleaf.com/prospectusadmin" TargetMode="External" Id="R18de6921abbe4ee4" /><Relationship Type="http://schemas.openxmlformats.org/officeDocument/2006/relationships/hyperlink" Target="https://cim.psu.edu/user-guides/prospectus-management/" TargetMode="External" Id="Rc8036b45d2794713" /><Relationship Type="http://schemas.openxmlformats.org/officeDocument/2006/relationships/hyperlink" Target="https://senate.psu.edu/curriculum/acue-curricular-program-prospectus-forms/" TargetMode="External" Id="Rb7f0aaa8859f47c8" /><Relationship Type="http://schemas.openxmlformats.org/officeDocument/2006/relationships/hyperlink" Target="https://cim.psu.edu/user-guides/program-management/add-program/" TargetMode="External" Id="R1b4b9f8bf71d4636" /><Relationship Type="http://schemas.openxmlformats.org/officeDocument/2006/relationships/hyperlink" Target="https://senate.psu.edu/senators/standing-committees/curricular-affairs/members/" TargetMode="External" Id="R2ec29f993b924518" /><Relationship Type="http://schemas.openxmlformats.org/officeDocument/2006/relationships/hyperlink" Target="https://arts.psu.edu/facilities/academic-affairs-outreach/" TargetMode="External" Id="Rd0de216c89f84e02" /><Relationship Type="http://schemas.openxmlformats.org/officeDocument/2006/relationships/hyperlink" Target="https://undergrad.psu.edu/administrative-council-undergraduate-education-acue" TargetMode="External" Id="R57f1b2e09e2e40a0" /><Relationship Type="http://schemas.openxmlformats.org/officeDocument/2006/relationships/hyperlink" Target="https://senate.psu.edu/curriculum/guide-to-curricular-procedures/baccalaureate-degree-curriculum/" TargetMode="External" Id="R0512acce11404316" /><Relationship Type="http://schemas.openxmlformats.org/officeDocument/2006/relationships/hyperlink" Target="https://senate.psu.edu/curriculum/guide-to-curricular-procedures/glossary/" TargetMode="External" Id="R8f98437f7865451d" /><Relationship Type="http://schemas.openxmlformats.org/officeDocument/2006/relationships/hyperlink" Target="https://cim.psu.edu/" TargetMode="External" Id="R887d836337b04b1b" /><Relationship Type="http://schemas.openxmlformats.org/officeDocument/2006/relationships/hyperlink" Target="https://psu-next.courseleaf.com/prospectusadmin" TargetMode="External" Id="R368c1e0c43b54b9c" /><Relationship Type="http://schemas.openxmlformats.org/officeDocument/2006/relationships/hyperlink" Target="https://cim.psu.edu/user-guides/prospectus-management/" TargetMode="External" Id="Ra2aaf48a8db44a5f" /><Relationship Type="http://schemas.openxmlformats.org/officeDocument/2006/relationships/hyperlink" Target="https://senate.psu.edu/curriculum/acue-curricular-program-prospectus-forms/" TargetMode="External" Id="R8b72a60199304ffc" /><Relationship Type="http://schemas.openxmlformats.org/officeDocument/2006/relationships/hyperlink" Target="https://cim.psu.edu/user-guides/prospectus-management/?prospectus_type=Change" TargetMode="External" Id="Rc31841e86ec949b2" /><Relationship Type="http://schemas.openxmlformats.org/officeDocument/2006/relationships/hyperlink" Target="https://senate.psu.edu/senators/standing-committees/curricular-affairs/members/" TargetMode="External" Id="Rd8398a282f6e42e8" /><Relationship Type="http://schemas.openxmlformats.org/officeDocument/2006/relationships/hyperlink" Target="https://arts.psu.edu/facilities/academic-affairs-outreach/" TargetMode="External" Id="R47879ba1a0ac4e13" /><Relationship Type="http://schemas.openxmlformats.org/officeDocument/2006/relationships/hyperlink" Target="https://undergrad.psu.edu/administrative-council-undergraduate-education-acue" TargetMode="External" Id="Rcf2b7d58c5af46a2" /><Relationship Type="http://schemas.openxmlformats.org/officeDocument/2006/relationships/hyperlink" Target="https://cim.psu.edu/" TargetMode="External" Id="Rf87e72b7d8ed405b" /><Relationship Type="http://schemas.openxmlformats.org/officeDocument/2006/relationships/hyperlink" Target="https://psu-next.courseleaf.com/prospectusadmin" TargetMode="External" Id="R35d19a9b93284ecd" /><Relationship Type="http://schemas.openxmlformats.org/officeDocument/2006/relationships/hyperlink" Target="https://cim.psu.edu/user-guides/prospectus-management/" TargetMode="External" Id="Rbf621756f267439c" /><Relationship Type="http://schemas.openxmlformats.org/officeDocument/2006/relationships/hyperlink" Target="https://senate.psu.edu/curriculum/acue-curricular-program-prospectus-forms/" TargetMode="External" Id="Re66fdfabb2d94193" /><Relationship Type="http://schemas.openxmlformats.org/officeDocument/2006/relationships/hyperlink" Target="https://undergrad.psu.edu/aappm/P-3-moving-sharing-discontinuing-degree-programs-among-colleges-campuses.html" TargetMode="External" Id="Rbab14d7981f54dbb" /><Relationship Type="http://schemas.openxmlformats.org/officeDocument/2006/relationships/hyperlink" Target="https://undergrad.psu.edu/aappm/P-3-moving-sharing-discontinuing-degree-programs-among-colleges-campuses.html" TargetMode="External" Id="Redb2f92846e04add" /><Relationship Type="http://schemas.openxmlformats.org/officeDocument/2006/relationships/hyperlink" Target="http://senate.psu.edu/curriculum/guide-to-curricular-procedures/glossary/" TargetMode="External" Id="R6d3dd29ba83544b7" /><Relationship Type="http://schemas.openxmlformats.org/officeDocument/2006/relationships/hyperlink" Target="https://cim.psu.edu/" TargetMode="External" Id="R0ed63529830942b6" /><Relationship Type="http://schemas.openxmlformats.org/officeDocument/2006/relationships/hyperlink" Target="https://psu-next.courseleaf.com/prospectusadmin" TargetMode="External" Id="R2a31b67bb6ac434a" /><Relationship Type="http://schemas.openxmlformats.org/officeDocument/2006/relationships/hyperlink" Target="https://cim.psu.edu/user-guides/prospectus-management/" TargetMode="External" Id="R77cb3346c4554d6b" /><Relationship Type="http://schemas.openxmlformats.org/officeDocument/2006/relationships/hyperlink" Target="https://senate.psu.edu/curriculum/acue-curricular-program-prospectus-forms/" TargetMode="External" Id="R8d95caed6d6a4caf" /><Relationship Type="http://schemas.openxmlformats.org/officeDocument/2006/relationships/hyperlink" Target="https://undergrad.psu.edu/aappm/P-4-academic-program-minor-closure.html" TargetMode="External" Id="Rce35fdd6f1484faa" /><Relationship Type="http://schemas.openxmlformats.org/officeDocument/2006/relationships/hyperlink" Target="https://cim.psu.edu/user-guides/program-management/drop-program/" TargetMode="External" Id="R16f392591afb440b" /><Relationship Type="http://schemas.openxmlformats.org/officeDocument/2006/relationships/hyperlink" Target="https://senate.psu.edu/senators/standing-committees/curricular-affairs/members/" TargetMode="External" Id="R70f476132af14fe4" /><Relationship Type="http://schemas.openxmlformats.org/officeDocument/2006/relationships/hyperlink" Target="https://arts.psu.edu/facilities/academic-affairs-outreach/" TargetMode="External" Id="R8e8b65bc099346c6" /><Relationship Type="http://schemas.openxmlformats.org/officeDocument/2006/relationships/hyperlink" Target="https://undergrad.psu.edu/administrative-council-undergraduate-education-acue" TargetMode="External" Id="R0bb7e4f7b403468b" /><Relationship Type="http://schemas.openxmlformats.org/officeDocument/2006/relationships/hyperlink" Target="https://senate.psu.edu/curriculum/guide-to-curricular-procedures/baccalaureate-degree-curriculum/" TargetMode="External" Id="R03350c5a5e7a45ad" /><Relationship Type="http://schemas.openxmlformats.org/officeDocument/2006/relationships/hyperlink" Target="https://cim.psu.edu/user-guides/course-management/add-course/" TargetMode="External" Id="Rda27b9e16a5948eb" /><Relationship Type="http://schemas.openxmlformats.org/officeDocument/2006/relationships/hyperlink" Target="https://cim.psu.edu/user-guides/course-management/edit-course/" TargetMode="External" Id="R460179fcd4444b43" /><Relationship Type="http://schemas.openxmlformats.org/officeDocument/2006/relationships/hyperlink" Target="https://cim.psu.edu/user-guides/course-management/drop-course/" TargetMode="External" Id="R063656ca2b444244" /><Relationship Type="http://schemas.openxmlformats.org/officeDocument/2006/relationships/hyperlink" Target="https://cim.psu.edu/user-guides/course-management/prerequisites-concurrents-corequisites/" TargetMode="External" Id="Rba734afe145d46d2" /><Relationship Type="http://schemas.openxmlformats.org/officeDocument/2006/relationships/hyperlink" Target="https://senate.psu.edu/curriculum/guide-to-curricular-procedures/baccalaureate-degree-curriculum/" TargetMode="External" Id="Raa0962675da04742" /><Relationship Type="http://schemas.openxmlformats.org/officeDocument/2006/relationships/hyperlink" Target="https://gened.psu.edu/updated-learning-objectives-and-foundation-and-domain-criteria" TargetMode="External" Id="R1d89ba37c6264198" /><Relationship Type="http://schemas.openxmlformats.org/officeDocument/2006/relationships/hyperlink" Target="https://senate.psu.edu/senators/standing-committees/curricular-affairs/members/" TargetMode="External" Id="R125fffa5339c4412" /><Relationship Type="http://schemas.openxmlformats.org/officeDocument/2006/relationships/hyperlink" Target="https://arts.psu.edu/facilities/academic-affairs-outreach/" TargetMode="External" Id="Rba2099b8d2d94006" /><Relationship Type="http://schemas.openxmlformats.org/officeDocument/2006/relationships/hyperlink" Target="https://undergrad.psu.edu/administrative-council-undergraduate-education-acue" TargetMode="External" Id="Rd44f08c74d584b89" /><Relationship Type="http://schemas.openxmlformats.org/officeDocument/2006/relationships/hyperlink" Target="https://senate.psu.edu/curriculum/one-semester-titles-request-form/" TargetMode="External" Id="R27a46c19b95b43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4A332DC0C8418C76DEE19E6BCC38" ma:contentTypeVersion="6" ma:contentTypeDescription="Create a new document." ma:contentTypeScope="" ma:versionID="036e158707476ca534f8a452ef957dd8">
  <xsd:schema xmlns:xsd="http://www.w3.org/2001/XMLSchema" xmlns:xs="http://www.w3.org/2001/XMLSchema" xmlns:p="http://schemas.microsoft.com/office/2006/metadata/properties" xmlns:ns2="27b2c2bb-c9f4-40fa-938f-c4a59df04a4e" xmlns:ns3="d6ca3865-26d2-437f-add6-c34891e3fe9d" targetNamespace="http://schemas.microsoft.com/office/2006/metadata/properties" ma:root="true" ma:fieldsID="375bfaaa631992eeb4271492cd1a9705" ns2:_="" ns3:_="">
    <xsd:import namespace="27b2c2bb-c9f4-40fa-938f-c4a59df04a4e"/>
    <xsd:import namespace="d6ca3865-26d2-437f-add6-c34891e3f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2c2bb-c9f4-40fa-938f-c4a59df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a3865-26d2-437f-add6-c34891e3fe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CFB72-0D92-4D6D-9503-4DFC45E81F9E}"/>
</file>

<file path=customXml/itemProps2.xml><?xml version="1.0" encoding="utf-8"?>
<ds:datastoreItem xmlns:ds="http://schemas.openxmlformats.org/officeDocument/2006/customXml" ds:itemID="{7CC63621-F0C4-4646-B58E-C0A44A133443}"/>
</file>

<file path=customXml/itemProps3.xml><?xml version="1.0" encoding="utf-8"?>
<ds:datastoreItem xmlns:ds="http://schemas.openxmlformats.org/officeDocument/2006/customXml" ds:itemID="{C6CF76E5-010B-4D96-BCCE-AD17AC4945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Priddy, Joel Douglas</dc:creator>
  <keywords/>
  <dc:description/>
  <lastModifiedBy>Priddy, Joel Douglas</lastModifiedBy>
  <dcterms:created xsi:type="dcterms:W3CDTF">2023-04-20T17:05:44.0000000Z</dcterms:created>
  <dcterms:modified xsi:type="dcterms:W3CDTF">2023-07-26T16:36:30.9370328Z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0x0101000AE34A332DC0C8418C76DEE19E6BCC38</vt:lpwstr>
  </property>
</Properties>
</file>